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00" w:rsidRPr="007666B0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  <w:r w:rsidRPr="007666B0"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  <w:t>АДМИНИСТРАЦИЯ</w:t>
      </w:r>
    </w:p>
    <w:p w:rsidR="00BB7300" w:rsidRPr="007666B0" w:rsidRDefault="00F7105A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cs="Mangal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BB7300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</w:p>
    <w:p w:rsidR="00BB7300" w:rsidRPr="007666B0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 w:cs="Mangal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7666B0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 w:cs="Mangal"/>
          <w:b/>
          <w:bCs/>
          <w:kern w:val="1"/>
          <w:sz w:val="24"/>
          <w:szCs w:val="24"/>
          <w:lang w:eastAsia="zh-CN" w:bidi="hi-IN"/>
        </w:rPr>
      </w:pPr>
      <w:r w:rsidRPr="007666B0">
        <w:rPr>
          <w:rFonts w:eastAsia="Arial Unicode MS" w:cs="Mangal"/>
          <w:b/>
          <w:bCs/>
          <w:kern w:val="1"/>
          <w:sz w:val="24"/>
          <w:szCs w:val="24"/>
          <w:lang w:eastAsia="zh-CN" w:bidi="hi-IN"/>
        </w:rPr>
        <w:t>ПОСТАНОВЛЕНИЕ</w:t>
      </w:r>
    </w:p>
    <w:p w:rsidR="00BB7300" w:rsidRPr="007666B0" w:rsidRDefault="00BB7300" w:rsidP="00BB7300">
      <w:pPr>
        <w:widowControl w:val="0"/>
        <w:tabs>
          <w:tab w:val="center" w:pos="4677"/>
          <w:tab w:val="right" w:pos="9355"/>
        </w:tabs>
        <w:suppressAutoHyphens/>
        <w:rPr>
          <w:rFonts w:cs="Mangal"/>
          <w:kern w:val="1"/>
          <w:sz w:val="24"/>
          <w:szCs w:val="24"/>
          <w:lang w:eastAsia="zh-CN" w:bidi="hi-IN"/>
        </w:rPr>
      </w:pPr>
    </w:p>
    <w:tbl>
      <w:tblPr>
        <w:tblW w:w="9750" w:type="dxa"/>
        <w:tblLayout w:type="fixed"/>
        <w:tblCellMar>
          <w:bottom w:w="397" w:type="dxa"/>
        </w:tblCellMar>
        <w:tblLook w:val="04A0"/>
      </w:tblPr>
      <w:tblGrid>
        <w:gridCol w:w="7481"/>
        <w:gridCol w:w="2269"/>
      </w:tblGrid>
      <w:tr w:rsidR="00BB7300" w:rsidRPr="007666B0" w:rsidTr="00CD7F97">
        <w:trPr>
          <w:trHeight w:val="95"/>
        </w:trPr>
        <w:tc>
          <w:tcPr>
            <w:tcW w:w="7479" w:type="dxa"/>
            <w:hideMark/>
          </w:tcPr>
          <w:p w:rsidR="00BB7300" w:rsidRPr="007666B0" w:rsidRDefault="00BB7300" w:rsidP="00F7105A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от «</w:t>
            </w:r>
            <w:r w:rsidR="00F7105A"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17</w:t>
            </w:r>
            <w:r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»</w:t>
            </w:r>
            <w:r w:rsidR="00F7105A"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сентября</w:t>
            </w:r>
            <w:r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201</w:t>
            </w:r>
            <w:r w:rsidR="000053F7"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  <w:hideMark/>
          </w:tcPr>
          <w:p w:rsidR="00BB7300" w:rsidRPr="007666B0" w:rsidRDefault="00BB7300" w:rsidP="00F7105A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 w:rsidR="00F7105A" w:rsidRPr="007666B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123</w:t>
            </w:r>
          </w:p>
        </w:tc>
      </w:tr>
    </w:tbl>
    <w:p w:rsidR="00BB7300" w:rsidRPr="007666B0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«О проекте Постановления администрации </w:t>
      </w:r>
      <w:r w:rsidR="00F7105A" w:rsidRPr="007666B0">
        <w:rPr>
          <w:rFonts w:eastAsia="SimSun" w:cs="Tahoma"/>
          <w:b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7666B0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Tahoma"/>
          <w:b/>
          <w:kern w:val="1"/>
          <w:sz w:val="24"/>
          <w:szCs w:val="24"/>
          <w:lang w:eastAsia="zh-CN" w:bidi="hi-IN"/>
        </w:rPr>
        <w:t>сельского поселения «</w:t>
      </w: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Об утверждении административного </w:t>
      </w:r>
    </w:p>
    <w:p w:rsidR="00BB7300" w:rsidRPr="007666B0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регламента предоставления администрацией </w:t>
      </w:r>
      <w:r w:rsidR="00F7105A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7666B0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 Старополтавского муниципального района</w:t>
      </w:r>
    </w:p>
    <w:p w:rsidR="0056202B" w:rsidRPr="007666B0" w:rsidRDefault="00BB7300" w:rsidP="0056202B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Волгоградской области муниципальной услуги «</w:t>
      </w:r>
      <w:r w:rsidR="0056202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 присвоению </w:t>
      </w:r>
    </w:p>
    <w:p w:rsidR="00BB7300" w:rsidRPr="007666B0" w:rsidRDefault="0056202B" w:rsidP="0056202B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(изменению) адресов объектам недвижимости на территории </w:t>
      </w:r>
      <w:r w:rsidR="00F7105A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</w:t>
      </w:r>
      <w:r w:rsidR="00BB7300" w:rsidRPr="007666B0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7666B0" w:rsidRDefault="00BB7300" w:rsidP="00BB7300">
      <w:pPr>
        <w:suppressAutoHyphens/>
        <w:autoSpaceDE w:val="0"/>
        <w:ind w:firstLine="711"/>
        <w:jc w:val="center"/>
        <w:rPr>
          <w:rFonts w:eastAsia="Arial"/>
          <w:b/>
          <w:bCs/>
          <w:color w:val="000000"/>
          <w:kern w:val="1"/>
          <w:sz w:val="24"/>
          <w:szCs w:val="24"/>
          <w:lang w:eastAsia="zh-CN"/>
        </w:rPr>
      </w:pPr>
    </w:p>
    <w:p w:rsidR="00BB7300" w:rsidRPr="007666B0" w:rsidRDefault="00BB7300" w:rsidP="00BB7300">
      <w:pPr>
        <w:widowControl w:val="0"/>
        <w:suppressAutoHyphens/>
        <w:spacing w:line="240" w:lineRule="exact"/>
        <w:ind w:right="4251"/>
        <w:jc w:val="both"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7666B0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7666B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BB7300" w:rsidRPr="007666B0" w:rsidRDefault="00BB7300" w:rsidP="00BB7300">
      <w:pPr>
        <w:widowControl w:val="0"/>
        <w:suppressAutoHyphens/>
        <w:ind w:firstLine="720"/>
        <w:jc w:val="both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7666B0" w:rsidRDefault="00BB7300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spacing w:val="80"/>
          <w:kern w:val="1"/>
          <w:sz w:val="24"/>
          <w:szCs w:val="24"/>
          <w:lang w:eastAsia="zh-CN" w:bidi="hi-IN"/>
        </w:rPr>
        <w:t>ПОСТАНОВЛЯЕТ: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</w:p>
    <w:p w:rsidR="00BB7300" w:rsidRPr="007666B0" w:rsidRDefault="00BB7300" w:rsidP="00BB7300">
      <w:pPr>
        <w:widowControl w:val="0"/>
        <w:suppressAutoHyphens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7666B0" w:rsidRDefault="00BB7300" w:rsidP="0056202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1.Утвердить проект постановления администрации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 w:rsidR="0056202B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«По присвоению (изменению) адресов объектам недвижимости на территории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56202B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области»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 согласно приложению.</w:t>
      </w:r>
    </w:p>
    <w:p w:rsidR="00BB7300" w:rsidRPr="007666B0" w:rsidRDefault="00BB7300" w:rsidP="0056202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Проект постановления администрации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 w:rsidR="0056202B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«По присвоению (изменению) адресов объектам недвижимости на территории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56202B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области»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, утвержденного настоящим постановлением, разместить в сети Интернет на сайте </w:t>
      </w:r>
      <w:r w:rsidR="00F7105A" w:rsidRPr="007666B0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</w:t>
      </w:r>
      <w:proofErr w:type="gramEnd"/>
    </w:p>
    <w:p w:rsidR="00941A24" w:rsidRPr="007666B0" w:rsidRDefault="00941A24" w:rsidP="00941A24">
      <w:pPr>
        <w:ind w:firstLine="708"/>
        <w:jc w:val="both"/>
        <w:rPr>
          <w:spacing w:val="5"/>
          <w:sz w:val="24"/>
          <w:szCs w:val="24"/>
        </w:rPr>
      </w:pPr>
      <w:r w:rsidRPr="007666B0">
        <w:rPr>
          <w:spacing w:val="5"/>
          <w:sz w:val="24"/>
          <w:szCs w:val="24"/>
        </w:rPr>
        <w:t>3. Признать утратившими силу постановления администрации Гмелинского  сельского поселения от 09.09..2013г. № 121 «Присвоение адресов объектам недвижимости»</w:t>
      </w:r>
    </w:p>
    <w:p w:rsidR="007666B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</w:t>
      </w:r>
      <w:r w:rsidR="00941A24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ведущего </w:t>
      </w: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специалиста </w:t>
      </w:r>
      <w:r w:rsidR="00941A24" w:rsidRPr="007666B0">
        <w:rPr>
          <w:rFonts w:eastAsia="SimSun" w:cs="Mangal"/>
          <w:kern w:val="1"/>
          <w:sz w:val="24"/>
          <w:szCs w:val="24"/>
          <w:lang w:eastAsia="zh-CN" w:bidi="hi-IN"/>
        </w:rPr>
        <w:t xml:space="preserve"> администрации Гмелинского сельского поселения Задерейко О.Е.</w:t>
      </w:r>
    </w:p>
    <w:p w:rsidR="00BB7300" w:rsidRPr="007666B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kern w:val="1"/>
          <w:sz w:val="24"/>
          <w:szCs w:val="24"/>
          <w:lang w:eastAsia="zh-CN" w:bidi="hi-IN"/>
        </w:rPr>
        <w:t>.</w:t>
      </w:r>
    </w:p>
    <w:p w:rsidR="00BB7300" w:rsidRPr="007666B0" w:rsidRDefault="00BB7300" w:rsidP="00BB7300">
      <w:pPr>
        <w:widowControl w:val="0"/>
        <w:suppressAutoHyphens/>
        <w:rPr>
          <w:rFonts w:cs="Mangal"/>
          <w:b/>
          <w:sz w:val="24"/>
          <w:szCs w:val="24"/>
          <w:lang w:eastAsia="zh-CN" w:bidi="hi-IN"/>
        </w:rPr>
      </w:pP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F7105A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Pr="007666B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</w:t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го поселения</w:t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ab/>
        <w:t xml:space="preserve">        </w:t>
      </w:r>
      <w:proofErr w:type="spellStart"/>
      <w:r w:rsidR="007666B0" w:rsidRPr="007666B0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</w:p>
    <w:p w:rsidR="00BB7300" w:rsidRPr="00F465A1" w:rsidRDefault="00BB7300" w:rsidP="00333ED2">
      <w:pPr>
        <w:ind w:left="5103"/>
        <w:jc w:val="both"/>
        <w:rPr>
          <w:rFonts w:eastAsia="Arial Unicode MS" w:cs="Mangal"/>
          <w:bCs/>
          <w:kern w:val="32"/>
          <w:sz w:val="24"/>
          <w:szCs w:val="24"/>
          <w:lang w:bidi="hi-IN"/>
        </w:rPr>
      </w:pPr>
      <w:r w:rsidRPr="007666B0">
        <w:rPr>
          <w:rFonts w:eastAsia="Arial Unicode MS" w:cs="Mangal"/>
          <w:bCs/>
          <w:kern w:val="32"/>
          <w:sz w:val="24"/>
          <w:szCs w:val="24"/>
          <w:lang w:bidi="hi-IN"/>
        </w:rPr>
        <w:br w:type="page"/>
      </w:r>
      <w:r w:rsidR="00C6566F">
        <w:rPr>
          <w:rFonts w:eastAsia="Arial Unicode MS" w:cs="Mangal"/>
          <w:bCs/>
          <w:kern w:val="32"/>
          <w:sz w:val="24"/>
          <w:szCs w:val="24"/>
          <w:lang w:bidi="hi-IN"/>
        </w:rPr>
        <w:lastRenderedPageBreak/>
        <w:t xml:space="preserve">                                                                                              </w:t>
      </w: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t>Утвержден</w:t>
      </w:r>
    </w:p>
    <w:p w:rsidR="00BB7300" w:rsidRPr="00F465A1" w:rsidRDefault="00BB7300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>Постановлением администрации</w:t>
      </w:r>
    </w:p>
    <w:p w:rsidR="00BB7300" w:rsidRPr="00F465A1" w:rsidRDefault="00F7105A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>
        <w:rPr>
          <w:rFonts w:eastAsia="SimSun" w:cs="Mangal"/>
          <w:kern w:val="1"/>
          <w:sz w:val="24"/>
          <w:szCs w:val="24"/>
          <w:lang w:bidi="hi-IN"/>
        </w:rPr>
        <w:t>Гмелинского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сельского поселения</w:t>
      </w:r>
    </w:p>
    <w:p w:rsidR="00BB7300" w:rsidRPr="00F465A1" w:rsidRDefault="00BB7300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От </w:t>
      </w:r>
      <w:r>
        <w:rPr>
          <w:rFonts w:eastAsia="SimSun" w:cs="Mangal"/>
          <w:kern w:val="1"/>
          <w:sz w:val="24"/>
          <w:szCs w:val="24"/>
          <w:lang w:bidi="hi-IN"/>
        </w:rPr>
        <w:t>«</w:t>
      </w:r>
      <w:r w:rsidR="00941A24">
        <w:rPr>
          <w:rFonts w:eastAsia="SimSun" w:cs="Mangal"/>
          <w:kern w:val="1"/>
          <w:sz w:val="24"/>
          <w:szCs w:val="24"/>
          <w:lang w:bidi="hi-IN"/>
        </w:rPr>
        <w:t>17</w:t>
      </w:r>
      <w:r>
        <w:rPr>
          <w:rFonts w:eastAsia="SimSun" w:cs="Mangal"/>
          <w:kern w:val="1"/>
          <w:sz w:val="24"/>
          <w:szCs w:val="24"/>
          <w:lang w:bidi="hi-IN"/>
        </w:rPr>
        <w:t xml:space="preserve">  »</w:t>
      </w:r>
      <w:r w:rsidR="00941A24">
        <w:rPr>
          <w:rFonts w:eastAsia="SimSun" w:cs="Mangal"/>
          <w:kern w:val="1"/>
          <w:sz w:val="24"/>
          <w:szCs w:val="24"/>
          <w:lang w:bidi="hi-IN"/>
        </w:rPr>
        <w:t xml:space="preserve"> сентября</w:t>
      </w: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  201</w:t>
      </w:r>
      <w:r w:rsidR="00942E32">
        <w:rPr>
          <w:rFonts w:eastAsia="SimSun" w:cs="Mangal"/>
          <w:kern w:val="1"/>
          <w:sz w:val="24"/>
          <w:szCs w:val="24"/>
          <w:lang w:bidi="hi-IN"/>
        </w:rPr>
        <w:t>5</w:t>
      </w:r>
      <w:r w:rsidRPr="00F465A1">
        <w:rPr>
          <w:rFonts w:eastAsia="SimSun" w:cs="Mangal"/>
          <w:kern w:val="1"/>
          <w:sz w:val="24"/>
          <w:szCs w:val="24"/>
          <w:lang w:bidi="hi-IN"/>
        </w:rPr>
        <w:t>г. №</w:t>
      </w:r>
      <w:r w:rsidR="00941A24">
        <w:rPr>
          <w:rFonts w:eastAsia="SimSun" w:cs="Mangal"/>
          <w:kern w:val="1"/>
          <w:sz w:val="24"/>
          <w:szCs w:val="24"/>
          <w:lang w:bidi="hi-IN"/>
        </w:rPr>
        <w:t xml:space="preserve"> 123</w:t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 w:val="40"/>
          <w:szCs w:val="40"/>
        </w:rPr>
      </w:pPr>
      <w:r w:rsidRPr="00F465A1">
        <w:rPr>
          <w:rFonts w:eastAsia="Arial Unicode MS"/>
          <w:bCs/>
          <w:spacing w:val="80"/>
          <w:kern w:val="32"/>
          <w:sz w:val="40"/>
          <w:szCs w:val="40"/>
        </w:rPr>
        <w:t>АДМИНИСТРАЦИЯ</w:t>
      </w:r>
    </w:p>
    <w:p w:rsidR="00BB7300" w:rsidRPr="00F465A1" w:rsidRDefault="00F7105A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Гмелинского</w:t>
      </w:r>
      <w:r w:rsidR="00BB7300" w:rsidRPr="00F465A1">
        <w:rPr>
          <w:sz w:val="24"/>
          <w:szCs w:val="24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F465A1">
        <w:rPr>
          <w:rFonts w:eastAsia="Arial Unicode MS"/>
          <w:b/>
          <w:bCs/>
          <w:sz w:val="36"/>
          <w:szCs w:val="36"/>
        </w:rPr>
        <w:t>ПОСТАНОВЛЕНИЕ</w:t>
      </w:r>
    </w:p>
    <w:p w:rsidR="00BB7300" w:rsidRPr="00F465A1" w:rsidRDefault="00BB7300" w:rsidP="00BB7300">
      <w:pPr>
        <w:tabs>
          <w:tab w:val="center" w:pos="4677"/>
          <w:tab w:val="right" w:pos="9355"/>
        </w:tabs>
        <w:rPr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BB7300" w:rsidRPr="00F465A1" w:rsidTr="00CD7F97">
        <w:trPr>
          <w:trHeight w:val="95"/>
        </w:trPr>
        <w:tc>
          <w:tcPr>
            <w:tcW w:w="7479" w:type="dxa"/>
          </w:tcPr>
          <w:p w:rsidR="00BB7300" w:rsidRPr="00F465A1" w:rsidRDefault="00BB7300" w:rsidP="0088106C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от « ______ » ______________________ 201</w:t>
            </w:r>
            <w:r w:rsidR="0088106C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BB7300" w:rsidRPr="00F465A1" w:rsidRDefault="00BB7300" w:rsidP="00CD7F97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№ ___________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/>
        </w:rPr>
        <w:t>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предоставления администрацией </w:t>
      </w:r>
      <w:r w:rsidR="00F7105A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поселения Старополтавского муниципального района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Волгоградской области муниципальной услуги </w:t>
      </w:r>
    </w:p>
    <w:p w:rsidR="00BB7300" w:rsidRPr="00F465A1" w:rsidRDefault="00DD2633" w:rsidP="00DD2633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DD2633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«По присвоению (изменению) адресов объектам недвижимости на территории </w:t>
      </w:r>
      <w:r w:rsidR="00F7105A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DD2633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области»</w:t>
      </w:r>
    </w:p>
    <w:p w:rsidR="00BB7300" w:rsidRPr="00F465A1" w:rsidRDefault="00BB7300" w:rsidP="00BB7300">
      <w:pPr>
        <w:widowControl w:val="0"/>
        <w:suppressAutoHyphens/>
        <w:spacing w:line="240" w:lineRule="exact"/>
        <w:ind w:right="4393"/>
        <w:jc w:val="both"/>
        <w:rPr>
          <w:rFonts w:eastAsia="SimSun" w:cs="Tahoma"/>
          <w:b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BB730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942E32" w:rsidRPr="00F465A1" w:rsidRDefault="00942E32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Default="00BB7300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942E32" w:rsidRPr="00F465A1" w:rsidRDefault="00942E32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4C5647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r w:rsidR="00F7105A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 w:rsidR="004C5647" w:rsidRPr="004C5647">
        <w:rPr>
          <w:rFonts w:eastAsia="SimSun" w:cs="Mangal"/>
          <w:kern w:val="1"/>
          <w:sz w:val="24"/>
          <w:szCs w:val="24"/>
          <w:lang w:eastAsia="zh-CN" w:bidi="hi-IN"/>
        </w:rPr>
        <w:t xml:space="preserve">«По присвоению (изменению) адресов объектам недвижимости на территории </w:t>
      </w:r>
      <w:r w:rsidR="00F7105A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4C5647" w:rsidRPr="004C5647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области»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 согласно приложению.</w:t>
      </w:r>
    </w:p>
    <w:p w:rsidR="00BB7300" w:rsidRPr="00F465A1" w:rsidRDefault="00BB7300" w:rsidP="00797C3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Административный регламент предоставления администрацией </w:t>
      </w:r>
      <w:r w:rsidR="00F7105A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 w:rsidR="00797C31" w:rsidRPr="00797C31">
        <w:rPr>
          <w:rFonts w:eastAsia="SimSun" w:cs="Mangal"/>
          <w:kern w:val="1"/>
          <w:sz w:val="24"/>
          <w:szCs w:val="24"/>
          <w:lang w:eastAsia="zh-CN" w:bidi="hi-IN"/>
        </w:rPr>
        <w:t xml:space="preserve">«По присвоению (изменению) адресов объектам недвижимости на территории </w:t>
      </w:r>
      <w:r w:rsidR="00F7105A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797C31" w:rsidRPr="00797C3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области»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 обнародовать в установленных местах и разместить в сети Интернет на сайте </w:t>
      </w:r>
      <w:r w:rsidR="00F7105A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 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____________</w:t>
      </w: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F7105A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proofErr w:type="spellStart"/>
      <w:r w:rsidR="00941A24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  <w:r w:rsidR="00942E32"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93782E" w:rsidRPr="00F465A1" w:rsidRDefault="0093782E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6C4030" w:rsidRPr="006B0148" w:rsidTr="00D456A9">
        <w:tc>
          <w:tcPr>
            <w:tcW w:w="4785" w:type="dxa"/>
          </w:tcPr>
          <w:p w:rsidR="006C4030" w:rsidRPr="005B7FB4" w:rsidRDefault="00BB7300" w:rsidP="00D456A9">
            <w:pPr>
              <w:pStyle w:val="a4"/>
              <w:jc w:val="left"/>
              <w:rPr>
                <w:szCs w:val="28"/>
              </w:rPr>
            </w:pPr>
            <w:r>
              <w:br w:type="page"/>
            </w:r>
            <w:r w:rsidR="006C4030">
              <w:rPr>
                <w:szCs w:val="28"/>
              </w:rPr>
              <w:t>ПРОЕКТ</w:t>
            </w: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</w:tc>
        <w:tc>
          <w:tcPr>
            <w:tcW w:w="4785" w:type="dxa"/>
          </w:tcPr>
          <w:p w:rsidR="00F66310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                  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УТВЕРЖДЕН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постановлением А</w:t>
            </w:r>
            <w:r w:rsidRPr="006B0148">
              <w:rPr>
                <w:b w:val="0"/>
                <w:sz w:val="24"/>
              </w:rPr>
              <w:t xml:space="preserve">дминистрации </w:t>
            </w:r>
          </w:p>
          <w:p w:rsidR="006C4030" w:rsidRPr="006B0148" w:rsidRDefault="00F7105A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Гмелинского</w:t>
            </w:r>
            <w:r w:rsidR="006C4030">
              <w:rPr>
                <w:b w:val="0"/>
                <w:sz w:val="24"/>
              </w:rPr>
              <w:t xml:space="preserve"> сельского поселения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>от ____________ 201</w:t>
            </w:r>
            <w:r w:rsidR="00942E32">
              <w:rPr>
                <w:b w:val="0"/>
                <w:sz w:val="24"/>
              </w:rPr>
              <w:t>5</w:t>
            </w:r>
            <w:r w:rsidRPr="006B0148">
              <w:rPr>
                <w:b w:val="0"/>
                <w:sz w:val="24"/>
              </w:rPr>
              <w:t xml:space="preserve"> года № ___</w:t>
            </w:r>
          </w:p>
          <w:p w:rsidR="006C4030" w:rsidRPr="006B0148" w:rsidRDefault="006C4030" w:rsidP="00D456A9">
            <w:pPr>
              <w:pStyle w:val="a4"/>
              <w:jc w:val="right"/>
              <w:rPr>
                <w:sz w:val="24"/>
              </w:rPr>
            </w:pPr>
          </w:p>
        </w:tc>
      </w:tr>
    </w:tbl>
    <w:p w:rsidR="006C4030" w:rsidRDefault="006C4030" w:rsidP="006C4030">
      <w:pPr>
        <w:jc w:val="both"/>
      </w:pPr>
    </w:p>
    <w:p w:rsidR="006C4030" w:rsidRPr="002B7131" w:rsidRDefault="006C4030" w:rsidP="006C4030">
      <w:pPr>
        <w:pStyle w:val="ConsPlusTitle"/>
        <w:jc w:val="center"/>
      </w:pPr>
      <w:r w:rsidRPr="002B7131">
        <w:t>АДМИНИСТРАТИВНЫЙ РЕГЛАМЕНТ</w:t>
      </w:r>
    </w:p>
    <w:p w:rsidR="006C4030" w:rsidRPr="002B7131" w:rsidRDefault="006C4030" w:rsidP="00777081">
      <w:pPr>
        <w:pStyle w:val="ConsPlusTitle"/>
        <w:jc w:val="both"/>
      </w:pPr>
      <w:r w:rsidRPr="002B7131">
        <w:t xml:space="preserve">предоставления </w:t>
      </w:r>
      <w:r w:rsidR="00CB1FA6" w:rsidRPr="00CB1FA6">
        <w:t xml:space="preserve">администрацией </w:t>
      </w:r>
      <w:r w:rsidR="00F7105A">
        <w:t>Гмелинского</w:t>
      </w:r>
      <w:r w:rsidR="00CB1FA6" w:rsidRPr="00CB1FA6">
        <w:t xml:space="preserve"> сельского поселения Старополтавского муниципального района Волгоградской области </w:t>
      </w:r>
      <w:r w:rsidRPr="002B7131">
        <w:t xml:space="preserve">муниципальной услуги </w:t>
      </w:r>
      <w:r w:rsidR="00777081">
        <w:t xml:space="preserve">«По присвоению (изменению) адресов объектам недвижимости на территории </w:t>
      </w:r>
      <w:r w:rsidR="00F7105A">
        <w:t>Гмелинского</w:t>
      </w:r>
      <w:r w:rsidR="00777081">
        <w:t xml:space="preserve"> сельского поселения Старополтавского муниципального района Волгоградской области»</w:t>
      </w:r>
    </w:p>
    <w:p w:rsidR="006C4030" w:rsidRPr="00A34ECA" w:rsidRDefault="006C4030" w:rsidP="006C4030">
      <w:pPr>
        <w:autoSpaceDE w:val="0"/>
        <w:autoSpaceDN w:val="0"/>
        <w:adjustRightInd w:val="0"/>
        <w:jc w:val="center"/>
      </w:pPr>
    </w:p>
    <w:p w:rsidR="006C4030" w:rsidRDefault="006C4030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Общие положения</w:t>
      </w:r>
    </w:p>
    <w:p w:rsidR="006C4030" w:rsidRPr="00391484" w:rsidRDefault="006C4030" w:rsidP="006C4030">
      <w:pPr>
        <w:autoSpaceDE w:val="0"/>
        <w:autoSpaceDN w:val="0"/>
        <w:adjustRightInd w:val="0"/>
        <w:ind w:left="360"/>
        <w:outlineLvl w:val="1"/>
        <w:rPr>
          <w:b/>
          <w:sz w:val="24"/>
          <w:szCs w:val="24"/>
        </w:rPr>
      </w:pPr>
    </w:p>
    <w:p w:rsidR="006C4030" w:rsidRPr="006B0148" w:rsidRDefault="006C4030" w:rsidP="006C4030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B0148">
        <w:rPr>
          <w:b/>
          <w:sz w:val="24"/>
          <w:szCs w:val="24"/>
        </w:rPr>
        <w:t>1.1. Предмет регулирования административного регламента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</w:t>
      </w:r>
      <w:proofErr w:type="gramStart"/>
      <w:r w:rsidRPr="00391484">
        <w:rPr>
          <w:sz w:val="24"/>
          <w:szCs w:val="24"/>
        </w:rPr>
        <w:t xml:space="preserve">Настоящий административный регламент </w:t>
      </w:r>
      <w:r w:rsidR="00777081" w:rsidRPr="00777081">
        <w:rPr>
          <w:sz w:val="24"/>
          <w:szCs w:val="24"/>
        </w:rPr>
        <w:t>разработан в целях обеспечения однозначного взаимного соответствия адресов и градостроительных объектов, централизованного учета адресов вновь построенных, реконструированных и эксплуатируемых градостроительных объектов на различных этапах их использования, создания комфортных условий для потребителей результатов исполнения муниципальной услуги и определяет сроки и последовательность действий (административных процедур) при оказании муниципальной услуги</w:t>
      </w:r>
      <w:r w:rsidR="00741C60">
        <w:rPr>
          <w:sz w:val="24"/>
          <w:szCs w:val="24"/>
        </w:rPr>
        <w:t xml:space="preserve"> на территории </w:t>
      </w:r>
      <w:r w:rsidR="00F7105A">
        <w:rPr>
          <w:sz w:val="24"/>
          <w:szCs w:val="24"/>
        </w:rPr>
        <w:t>Гмелинского</w:t>
      </w:r>
      <w:r w:rsidR="00741C60">
        <w:rPr>
          <w:sz w:val="24"/>
          <w:szCs w:val="24"/>
        </w:rPr>
        <w:t xml:space="preserve"> сельского поселения</w:t>
      </w:r>
      <w:r w:rsidR="00777081" w:rsidRPr="00777081">
        <w:rPr>
          <w:sz w:val="24"/>
          <w:szCs w:val="24"/>
        </w:rPr>
        <w:t>.</w:t>
      </w:r>
      <w:proofErr w:type="gramEnd"/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105A51" w:rsidRDefault="009A790A" w:rsidP="009A790A">
      <w:pPr>
        <w:pStyle w:val="a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777081" w:rsidRPr="00777081">
        <w:rPr>
          <w:sz w:val="24"/>
          <w:szCs w:val="24"/>
        </w:rPr>
        <w:t xml:space="preserve">Муниципальная услуга предоставляется </w:t>
      </w:r>
      <w:r w:rsidR="00777081">
        <w:rPr>
          <w:sz w:val="24"/>
          <w:szCs w:val="24"/>
        </w:rPr>
        <w:t>физическим и юридическим лицам</w:t>
      </w:r>
      <w:r w:rsidR="00777081" w:rsidRPr="00777081">
        <w:rPr>
          <w:sz w:val="24"/>
          <w:szCs w:val="24"/>
        </w:rPr>
        <w:t>, имеющим в собственности, аренде</w:t>
      </w:r>
      <w:r w:rsidR="00741C60">
        <w:rPr>
          <w:sz w:val="24"/>
          <w:szCs w:val="24"/>
        </w:rPr>
        <w:t>,</w:t>
      </w:r>
      <w:r w:rsidR="00777081" w:rsidRPr="00777081">
        <w:rPr>
          <w:sz w:val="24"/>
          <w:szCs w:val="24"/>
        </w:rPr>
        <w:t xml:space="preserve"> </w:t>
      </w:r>
      <w:r w:rsidR="00741C60" w:rsidRPr="00741C60">
        <w:rPr>
          <w:sz w:val="24"/>
          <w:szCs w:val="24"/>
        </w:rPr>
        <w:t>пожизненно наследуемо</w:t>
      </w:r>
      <w:r w:rsidR="00741C60">
        <w:rPr>
          <w:sz w:val="24"/>
          <w:szCs w:val="24"/>
        </w:rPr>
        <w:t>м</w:t>
      </w:r>
      <w:r w:rsidR="00741C60" w:rsidRPr="00741C60">
        <w:rPr>
          <w:sz w:val="24"/>
          <w:szCs w:val="24"/>
        </w:rPr>
        <w:t xml:space="preserve"> владени</w:t>
      </w:r>
      <w:r w:rsidR="00741C60">
        <w:rPr>
          <w:sz w:val="24"/>
          <w:szCs w:val="24"/>
        </w:rPr>
        <w:t xml:space="preserve">и, </w:t>
      </w:r>
      <w:r w:rsidR="00741C60" w:rsidRPr="00741C60">
        <w:rPr>
          <w:sz w:val="24"/>
          <w:szCs w:val="24"/>
        </w:rPr>
        <w:t>постоянно</w:t>
      </w:r>
      <w:r w:rsidR="00741C60">
        <w:rPr>
          <w:sz w:val="24"/>
          <w:szCs w:val="24"/>
        </w:rPr>
        <w:t>м</w:t>
      </w:r>
      <w:r w:rsidR="00741C60" w:rsidRPr="00741C60">
        <w:rPr>
          <w:sz w:val="24"/>
          <w:szCs w:val="24"/>
        </w:rPr>
        <w:t xml:space="preserve"> (бессрочно</w:t>
      </w:r>
      <w:r w:rsidR="00741C60">
        <w:rPr>
          <w:sz w:val="24"/>
          <w:szCs w:val="24"/>
        </w:rPr>
        <w:t>м</w:t>
      </w:r>
      <w:r w:rsidR="00741C60" w:rsidRPr="00741C60">
        <w:rPr>
          <w:sz w:val="24"/>
          <w:szCs w:val="24"/>
        </w:rPr>
        <w:t>) пользовани</w:t>
      </w:r>
      <w:r w:rsidR="00741C60">
        <w:rPr>
          <w:sz w:val="24"/>
          <w:szCs w:val="24"/>
        </w:rPr>
        <w:t>и,</w:t>
      </w:r>
      <w:r w:rsidR="00741C60" w:rsidRPr="00741C60">
        <w:rPr>
          <w:sz w:val="24"/>
          <w:szCs w:val="24"/>
        </w:rPr>
        <w:t xml:space="preserve"> </w:t>
      </w:r>
      <w:r w:rsidR="00777081" w:rsidRPr="00777081">
        <w:rPr>
          <w:sz w:val="24"/>
          <w:szCs w:val="24"/>
        </w:rPr>
        <w:t>либо в ином ведении, законном владении объекты недвижимости на территории</w:t>
      </w:r>
      <w:r w:rsidR="00777081">
        <w:rPr>
          <w:sz w:val="24"/>
          <w:szCs w:val="24"/>
        </w:rPr>
        <w:t xml:space="preserve"> </w:t>
      </w:r>
      <w:r w:rsidR="00F7105A">
        <w:rPr>
          <w:sz w:val="24"/>
          <w:szCs w:val="24"/>
        </w:rPr>
        <w:t>Гмелинского</w:t>
      </w:r>
      <w:r w:rsidR="00777081" w:rsidRPr="00777081">
        <w:rPr>
          <w:sz w:val="24"/>
          <w:szCs w:val="24"/>
        </w:rPr>
        <w:t xml:space="preserve"> сельского поселения</w:t>
      </w:r>
      <w:r w:rsidRPr="009A790A">
        <w:rPr>
          <w:sz w:val="24"/>
          <w:szCs w:val="24"/>
        </w:rPr>
        <w:t>.</w:t>
      </w:r>
      <w:r w:rsidR="00105A51" w:rsidRPr="00105A51">
        <w:rPr>
          <w:sz w:val="24"/>
          <w:szCs w:val="24"/>
        </w:rPr>
        <w:t xml:space="preserve"> </w:t>
      </w:r>
    </w:p>
    <w:p w:rsidR="006C4030" w:rsidRPr="00391484" w:rsidRDefault="00105A51" w:rsidP="009A790A">
      <w:pPr>
        <w:pStyle w:val="a6"/>
        <w:ind w:firstLine="709"/>
        <w:jc w:val="both"/>
        <w:rPr>
          <w:sz w:val="24"/>
          <w:szCs w:val="24"/>
        </w:rPr>
      </w:pPr>
      <w:r w:rsidRPr="00105A51">
        <w:rPr>
          <w:sz w:val="24"/>
          <w:szCs w:val="24"/>
        </w:rPr>
        <w:t>С заявлением вправе обратиться представители заявителя, действующие в силу полномочий на указании федерального закона,</w:t>
      </w:r>
      <w:r>
        <w:rPr>
          <w:sz w:val="24"/>
          <w:szCs w:val="24"/>
        </w:rPr>
        <w:t xml:space="preserve"> либо</w:t>
      </w:r>
      <w:r w:rsidRPr="00105A51">
        <w:rPr>
          <w:sz w:val="24"/>
          <w:szCs w:val="24"/>
        </w:rPr>
        <w:t xml:space="preserve"> основанных на оформленной в установленном законодательством Российской</w:t>
      </w:r>
      <w:r>
        <w:rPr>
          <w:sz w:val="24"/>
          <w:szCs w:val="24"/>
        </w:rPr>
        <w:t xml:space="preserve"> Федерации порядке доверенности.</w:t>
      </w:r>
      <w:r w:rsidRPr="00105A51">
        <w:rPr>
          <w:sz w:val="24"/>
          <w:szCs w:val="24"/>
        </w:rPr>
        <w:t xml:space="preserve"> </w:t>
      </w:r>
    </w:p>
    <w:p w:rsidR="009A790A" w:rsidRDefault="009A790A" w:rsidP="006C4030">
      <w:pPr>
        <w:keepNext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keepNext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1.3. Требования к порядку информирования</w:t>
      </w:r>
    </w:p>
    <w:p w:rsidR="006C4030" w:rsidRPr="00391484" w:rsidRDefault="006C4030" w:rsidP="006C4030">
      <w:pPr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 правилах предоставления муниципальной услуги</w:t>
      </w:r>
    </w:p>
    <w:p w:rsidR="006C4030" w:rsidRPr="00D67BF8" w:rsidRDefault="006C4030" w:rsidP="006C4030">
      <w:pPr>
        <w:jc w:val="center"/>
        <w:rPr>
          <w:b/>
          <w:color w:val="0070C0"/>
          <w:sz w:val="24"/>
          <w:szCs w:val="24"/>
        </w:rPr>
      </w:pPr>
    </w:p>
    <w:p w:rsidR="006C4030" w:rsidRPr="007666B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</w:t>
      </w:r>
      <w:r w:rsidR="006C4030" w:rsidRPr="007666B0">
        <w:rPr>
          <w:sz w:val="24"/>
          <w:szCs w:val="24"/>
        </w:rPr>
        <w:t>.  Информация о правилах предоставления муниципальной услуги может быть получена:</w:t>
      </w:r>
    </w:p>
    <w:p w:rsidR="0093782E" w:rsidRPr="007666B0" w:rsidRDefault="006C4030" w:rsidP="0093782E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7666B0">
        <w:rPr>
          <w:sz w:val="24"/>
          <w:szCs w:val="24"/>
        </w:rPr>
        <w:t xml:space="preserve">-по телефону  </w:t>
      </w:r>
      <w:r w:rsidR="0093782E" w:rsidRPr="007666B0">
        <w:rPr>
          <w:sz w:val="24"/>
          <w:szCs w:val="24"/>
        </w:rPr>
        <w:t>по телефону   (84493) 4-81-32;</w:t>
      </w:r>
    </w:p>
    <w:p w:rsidR="0093782E" w:rsidRPr="007666B0" w:rsidRDefault="0093782E" w:rsidP="0093782E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7666B0">
        <w:rPr>
          <w:sz w:val="24"/>
          <w:szCs w:val="24"/>
        </w:rPr>
        <w:t xml:space="preserve">-по электронной почте </w:t>
      </w:r>
      <w:r w:rsidRPr="007666B0">
        <w:rPr>
          <w:sz w:val="24"/>
          <w:szCs w:val="24"/>
          <w:lang w:val="en-US"/>
        </w:rPr>
        <w:t>E</w:t>
      </w:r>
      <w:r w:rsidRPr="007666B0">
        <w:rPr>
          <w:sz w:val="24"/>
          <w:szCs w:val="24"/>
        </w:rPr>
        <w:t>-</w:t>
      </w:r>
      <w:r w:rsidRPr="007666B0">
        <w:rPr>
          <w:sz w:val="24"/>
          <w:szCs w:val="24"/>
          <w:lang w:val="en-US"/>
        </w:rPr>
        <w:t>mail</w:t>
      </w:r>
      <w:r w:rsidRPr="007666B0">
        <w:rPr>
          <w:sz w:val="24"/>
          <w:szCs w:val="24"/>
        </w:rPr>
        <w:t xml:space="preserve">: </w:t>
      </w:r>
      <w:proofErr w:type="spellStart"/>
      <w:r w:rsidRPr="007666B0">
        <w:rPr>
          <w:sz w:val="24"/>
          <w:szCs w:val="24"/>
          <w:lang w:val="en-US"/>
        </w:rPr>
        <w:t>gmelinka</w:t>
      </w:r>
      <w:proofErr w:type="spellEnd"/>
      <w:r w:rsidRPr="007666B0">
        <w:rPr>
          <w:sz w:val="24"/>
          <w:szCs w:val="24"/>
        </w:rPr>
        <w:t>@</w:t>
      </w:r>
      <w:proofErr w:type="spellStart"/>
      <w:r w:rsidRPr="007666B0">
        <w:rPr>
          <w:sz w:val="24"/>
          <w:szCs w:val="24"/>
          <w:lang w:val="en-US"/>
        </w:rPr>
        <w:t>yandex</w:t>
      </w:r>
      <w:proofErr w:type="spellEnd"/>
      <w:r w:rsidRPr="007666B0">
        <w:rPr>
          <w:sz w:val="24"/>
          <w:szCs w:val="24"/>
        </w:rPr>
        <w:t>.</w:t>
      </w:r>
      <w:proofErr w:type="spellStart"/>
      <w:r w:rsidRPr="007666B0">
        <w:rPr>
          <w:sz w:val="24"/>
          <w:szCs w:val="24"/>
          <w:lang w:val="en-US"/>
        </w:rPr>
        <w:t>ru</w:t>
      </w:r>
      <w:proofErr w:type="spellEnd"/>
      <w:r w:rsidRPr="007666B0">
        <w:rPr>
          <w:sz w:val="24"/>
          <w:szCs w:val="24"/>
        </w:rPr>
        <w:t>.</w:t>
      </w:r>
    </w:p>
    <w:p w:rsidR="0093782E" w:rsidRPr="007666B0" w:rsidRDefault="006C4030" w:rsidP="0093782E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7666B0">
        <w:rPr>
          <w:sz w:val="24"/>
          <w:szCs w:val="24"/>
        </w:rPr>
        <w:t xml:space="preserve">-по почте путем обращения заявителя с письменным запросом о предоставлении информации по адресу: </w:t>
      </w:r>
      <w:r w:rsidR="0093782E" w:rsidRPr="007666B0">
        <w:rPr>
          <w:sz w:val="24"/>
          <w:szCs w:val="24"/>
        </w:rPr>
        <w:t xml:space="preserve"> 404200 Волгоградская область, Старополтавский район, </w:t>
      </w:r>
      <w:proofErr w:type="gramStart"/>
      <w:r w:rsidR="0093782E" w:rsidRPr="007666B0">
        <w:rPr>
          <w:sz w:val="24"/>
          <w:szCs w:val="24"/>
        </w:rPr>
        <w:t>с</w:t>
      </w:r>
      <w:proofErr w:type="gramEnd"/>
      <w:r w:rsidR="0093782E" w:rsidRPr="007666B0">
        <w:rPr>
          <w:sz w:val="24"/>
          <w:szCs w:val="24"/>
        </w:rPr>
        <w:t xml:space="preserve">. </w:t>
      </w:r>
      <w:proofErr w:type="gramStart"/>
      <w:r w:rsidR="0093782E" w:rsidRPr="007666B0">
        <w:rPr>
          <w:sz w:val="24"/>
          <w:szCs w:val="24"/>
        </w:rPr>
        <w:t>Гмелинка</w:t>
      </w:r>
      <w:proofErr w:type="gramEnd"/>
      <w:r w:rsidR="0093782E" w:rsidRPr="007666B0">
        <w:rPr>
          <w:sz w:val="24"/>
          <w:szCs w:val="24"/>
        </w:rPr>
        <w:t>, ул. Космача, д. 56.</w:t>
      </w:r>
    </w:p>
    <w:p w:rsidR="006C4030" w:rsidRPr="007666B0" w:rsidRDefault="0093782E" w:rsidP="0093782E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666B0">
        <w:rPr>
          <w:sz w:val="24"/>
          <w:szCs w:val="24"/>
        </w:rPr>
        <w:t xml:space="preserve">          </w:t>
      </w:r>
      <w:r w:rsidR="006C4030" w:rsidRPr="007666B0">
        <w:rPr>
          <w:sz w:val="24"/>
          <w:szCs w:val="24"/>
        </w:rPr>
        <w:t xml:space="preserve">-при личном обращении заявителя: приём заявителей, осуществляется в </w:t>
      </w:r>
      <w:r w:rsidR="00AA4D27" w:rsidRPr="007666B0">
        <w:rPr>
          <w:sz w:val="24"/>
          <w:szCs w:val="24"/>
        </w:rPr>
        <w:t>приемные дни: понедельник-пятница</w:t>
      </w:r>
      <w:r w:rsidR="006C4030" w:rsidRPr="007666B0">
        <w:rPr>
          <w:sz w:val="24"/>
          <w:szCs w:val="24"/>
        </w:rPr>
        <w:t>, с 08.</w:t>
      </w:r>
      <w:r w:rsidR="00AA4D27" w:rsidRPr="007666B0">
        <w:rPr>
          <w:sz w:val="24"/>
          <w:szCs w:val="24"/>
        </w:rPr>
        <w:t>00 до 16.00 часов</w:t>
      </w:r>
      <w:r w:rsidR="00B45749" w:rsidRPr="007666B0">
        <w:rPr>
          <w:sz w:val="24"/>
          <w:szCs w:val="24"/>
        </w:rPr>
        <w:t>, перер</w:t>
      </w:r>
      <w:r w:rsidR="00AA4D27" w:rsidRPr="007666B0">
        <w:rPr>
          <w:sz w:val="24"/>
          <w:szCs w:val="24"/>
        </w:rPr>
        <w:t xml:space="preserve">ыв с 12.00 </w:t>
      </w:r>
      <w:r w:rsidR="00B45749" w:rsidRPr="007666B0">
        <w:rPr>
          <w:sz w:val="24"/>
          <w:szCs w:val="24"/>
        </w:rPr>
        <w:t>до 13</w:t>
      </w:r>
      <w:r w:rsidR="006C4030" w:rsidRPr="007666B0">
        <w:rPr>
          <w:sz w:val="24"/>
          <w:szCs w:val="24"/>
        </w:rPr>
        <w:t>.00 ч</w:t>
      </w:r>
      <w:r w:rsidR="00AA4D27" w:rsidRPr="007666B0">
        <w:rPr>
          <w:sz w:val="24"/>
          <w:szCs w:val="24"/>
        </w:rPr>
        <w:t>асов</w:t>
      </w:r>
      <w:r w:rsidR="006C4030" w:rsidRPr="007666B0">
        <w:rPr>
          <w:sz w:val="24"/>
          <w:szCs w:val="24"/>
        </w:rPr>
        <w:t xml:space="preserve"> в администрации </w:t>
      </w:r>
      <w:r w:rsidR="00F7105A" w:rsidRPr="007666B0">
        <w:rPr>
          <w:sz w:val="24"/>
          <w:szCs w:val="24"/>
        </w:rPr>
        <w:t>Гмелинского</w:t>
      </w:r>
      <w:r w:rsidR="006C4030" w:rsidRPr="007666B0">
        <w:rPr>
          <w:sz w:val="24"/>
          <w:szCs w:val="24"/>
        </w:rPr>
        <w:t xml:space="preserve"> сельского поселения;  </w:t>
      </w:r>
    </w:p>
    <w:p w:rsidR="006C4030" w:rsidRPr="007666B0" w:rsidRDefault="0093782E" w:rsidP="0093782E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666B0">
        <w:rPr>
          <w:sz w:val="24"/>
          <w:szCs w:val="24"/>
        </w:rPr>
        <w:t xml:space="preserve">          </w:t>
      </w:r>
      <w:r w:rsidR="006C4030" w:rsidRPr="007666B0">
        <w:rPr>
          <w:sz w:val="24"/>
          <w:szCs w:val="24"/>
        </w:rPr>
        <w:t xml:space="preserve">-сети Интернет  на официальном сайте </w:t>
      </w:r>
      <w:r w:rsidRPr="007666B0">
        <w:rPr>
          <w:sz w:val="24"/>
          <w:szCs w:val="24"/>
          <w:lang w:val="en-US"/>
        </w:rPr>
        <w:t>http</w:t>
      </w:r>
      <w:r w:rsidRPr="007666B0">
        <w:rPr>
          <w:sz w:val="24"/>
          <w:szCs w:val="24"/>
        </w:rPr>
        <w:t xml:space="preserve">:// </w:t>
      </w:r>
      <w:proofErr w:type="spellStart"/>
      <w:r w:rsidRPr="007666B0">
        <w:rPr>
          <w:sz w:val="24"/>
          <w:szCs w:val="24"/>
          <w:lang w:val="en-US"/>
        </w:rPr>
        <w:t>gmelinskoe</w:t>
      </w:r>
      <w:proofErr w:type="spellEnd"/>
      <w:r w:rsidRPr="007666B0">
        <w:rPr>
          <w:sz w:val="24"/>
          <w:szCs w:val="24"/>
        </w:rPr>
        <w:t xml:space="preserve"> – </w:t>
      </w:r>
      <w:r w:rsidRPr="007666B0">
        <w:rPr>
          <w:sz w:val="24"/>
          <w:szCs w:val="24"/>
          <w:lang w:val="en-US"/>
        </w:rPr>
        <w:t>sp</w:t>
      </w:r>
      <w:r w:rsidRPr="007666B0">
        <w:rPr>
          <w:sz w:val="24"/>
          <w:szCs w:val="24"/>
        </w:rPr>
        <w:t>.</w:t>
      </w:r>
      <w:proofErr w:type="spellStart"/>
      <w:r w:rsidRPr="007666B0">
        <w:rPr>
          <w:sz w:val="24"/>
          <w:szCs w:val="24"/>
          <w:lang w:val="en-US"/>
        </w:rPr>
        <w:t>ucoz</w:t>
      </w:r>
      <w:proofErr w:type="spellEnd"/>
      <w:r w:rsidRPr="007666B0">
        <w:rPr>
          <w:sz w:val="24"/>
          <w:szCs w:val="24"/>
        </w:rPr>
        <w:t xml:space="preserve">. </w:t>
      </w:r>
      <w:proofErr w:type="spellStart"/>
      <w:r w:rsidRPr="007666B0">
        <w:rPr>
          <w:sz w:val="24"/>
          <w:szCs w:val="24"/>
          <w:lang w:val="en-US"/>
        </w:rPr>
        <w:t>ru</w:t>
      </w:r>
      <w:proofErr w:type="spellEnd"/>
      <w:r w:rsidRPr="007666B0">
        <w:rPr>
          <w:sz w:val="24"/>
          <w:szCs w:val="24"/>
        </w:rPr>
        <w:t>/</w:t>
      </w:r>
    </w:p>
    <w:p w:rsidR="006C4030" w:rsidRPr="00DE090B" w:rsidRDefault="00B45749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 </w:t>
      </w:r>
      <w:r w:rsidR="006C4030" w:rsidRPr="00DE090B">
        <w:rPr>
          <w:sz w:val="24"/>
          <w:szCs w:val="24"/>
        </w:rPr>
        <w:t>на информационных стендах</w:t>
      </w:r>
      <w:r w:rsidR="00D67BF8" w:rsidRPr="00DE090B">
        <w:rPr>
          <w:sz w:val="24"/>
          <w:szCs w:val="24"/>
        </w:rPr>
        <w:t xml:space="preserve"> в установленных местах обнародования документов</w:t>
      </w:r>
      <w:r w:rsidR="00AA4D27" w:rsidRPr="00DE090B">
        <w:rPr>
          <w:sz w:val="24"/>
          <w:szCs w:val="24"/>
        </w:rPr>
        <w:t xml:space="preserve"> </w:t>
      </w:r>
      <w:r w:rsidR="00F7105A">
        <w:rPr>
          <w:sz w:val="24"/>
          <w:szCs w:val="24"/>
        </w:rPr>
        <w:t>Гмелинского</w:t>
      </w:r>
      <w:r w:rsidR="00AA4D27" w:rsidRPr="00DE090B">
        <w:rPr>
          <w:sz w:val="24"/>
          <w:szCs w:val="24"/>
        </w:rPr>
        <w:t xml:space="preserve"> сельского поселения</w:t>
      </w:r>
      <w:r w:rsidR="006C4030" w:rsidRPr="00DE090B">
        <w:rPr>
          <w:sz w:val="24"/>
          <w:szCs w:val="24"/>
        </w:rPr>
        <w:t>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4030"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 w:rsidR="00AA4D27">
        <w:rPr>
          <w:sz w:val="24"/>
          <w:szCs w:val="24"/>
        </w:rPr>
        <w:t>заявлением (</w:t>
      </w:r>
      <w:r w:rsidR="006C4030" w:rsidRPr="00391484">
        <w:rPr>
          <w:sz w:val="24"/>
          <w:szCs w:val="24"/>
        </w:rPr>
        <w:t>запросом</w:t>
      </w:r>
      <w:r w:rsidR="00AA4D27">
        <w:rPr>
          <w:sz w:val="24"/>
          <w:szCs w:val="24"/>
        </w:rPr>
        <w:t>)</w:t>
      </w:r>
      <w:r w:rsidR="006C4030" w:rsidRPr="00391484">
        <w:rPr>
          <w:sz w:val="24"/>
          <w:szCs w:val="24"/>
        </w:rPr>
        <w:t xml:space="preserve"> о предоставлении информации)</w:t>
      </w:r>
      <w:r w:rsidR="00311C2A">
        <w:rPr>
          <w:sz w:val="24"/>
          <w:szCs w:val="24"/>
        </w:rPr>
        <w:t>,</w:t>
      </w:r>
      <w:r w:rsidR="006C4030" w:rsidRPr="00391484">
        <w:rPr>
          <w:sz w:val="24"/>
          <w:szCs w:val="24"/>
        </w:rPr>
        <w:t xml:space="preserve"> и при личном обращении заявителя: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 w:rsidR="00D67BF8"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 w:rsidR="00D67BF8"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DB08BA" w:rsidRPr="00DB08BA" w:rsidRDefault="00805093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</w:t>
      </w:r>
      <w:r w:rsidR="006C4030" w:rsidRPr="00391484">
        <w:rPr>
          <w:sz w:val="24"/>
          <w:szCs w:val="24"/>
        </w:rPr>
        <w:t xml:space="preserve">. </w:t>
      </w:r>
      <w:r w:rsidR="00DB08BA">
        <w:rPr>
          <w:rFonts w:ascii="Arial" w:eastAsia="Arial Unicode MS" w:hAnsi="Arial" w:cs="Tahoma"/>
          <w:sz w:val="16"/>
          <w:szCs w:val="16"/>
        </w:rPr>
        <w:t xml:space="preserve"> </w:t>
      </w:r>
      <w:r w:rsidR="00DB08BA" w:rsidRPr="00DB08BA">
        <w:rPr>
          <w:rFonts w:eastAsia="Arial Unicode MS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8" w:history="1">
        <w:r w:rsidR="00DB08BA" w:rsidRPr="00DB08BA">
          <w:rPr>
            <w:rStyle w:val="aa"/>
            <w:sz w:val="24"/>
            <w:szCs w:val="24"/>
          </w:rPr>
          <w:t>www@volganet.ru</w:t>
        </w:r>
      </w:hyperlink>
      <w:r w:rsidR="00DB08BA" w:rsidRPr="00DB08BA">
        <w:rPr>
          <w:rFonts w:eastAsia="Arial Unicode MS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9" w:history="1">
        <w:r w:rsidRPr="00DB08BA">
          <w:rPr>
            <w:rStyle w:val="aa"/>
            <w:sz w:val="24"/>
            <w:szCs w:val="24"/>
          </w:rPr>
          <w:t>www.volganet.ru</w:t>
        </w:r>
      </w:hyperlink>
      <w:r w:rsidRPr="00DB08BA">
        <w:rPr>
          <w:rFonts w:eastAsia="Arial Unicode MS"/>
          <w:sz w:val="24"/>
          <w:szCs w:val="24"/>
        </w:rPr>
        <w:t>).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DB08BA">
        <w:rPr>
          <w:rFonts w:eastAsia="Arial Unicode MS"/>
          <w:sz w:val="24"/>
          <w:szCs w:val="24"/>
        </w:rPr>
        <w:t>сканкопий</w:t>
      </w:r>
      <w:proofErr w:type="spellEnd"/>
      <w:r w:rsidRPr="00DB08BA">
        <w:rPr>
          <w:rFonts w:eastAsia="Arial Unicode MS"/>
          <w:sz w:val="24"/>
          <w:szCs w:val="24"/>
        </w:rPr>
        <w:t xml:space="preserve"> документов, приложенных к заявлению на оказание конкретной муниципальной услуги в соответствии с настоящим</w:t>
      </w:r>
      <w:r>
        <w:rPr>
          <w:rFonts w:eastAsia="Arial Unicode MS"/>
          <w:sz w:val="24"/>
          <w:szCs w:val="24"/>
        </w:rPr>
        <w:t xml:space="preserve"> </w:t>
      </w:r>
      <w:r w:rsidR="006915B9">
        <w:rPr>
          <w:rFonts w:eastAsia="Arial Unicode MS"/>
          <w:sz w:val="24"/>
          <w:szCs w:val="24"/>
        </w:rPr>
        <w:t>а</w:t>
      </w:r>
      <w:r>
        <w:rPr>
          <w:rFonts w:eastAsia="Arial Unicode MS"/>
          <w:sz w:val="24"/>
          <w:szCs w:val="24"/>
        </w:rPr>
        <w:t>дминистративным регламентом».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 w:rsidR="00F7105A">
        <w:rPr>
          <w:sz w:val="24"/>
          <w:szCs w:val="24"/>
        </w:rPr>
        <w:t>Гмелинского</w:t>
      </w:r>
      <w:r w:rsidR="00AA4D27">
        <w:rPr>
          <w:sz w:val="24"/>
          <w:szCs w:val="24"/>
        </w:rPr>
        <w:t xml:space="preserve">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</w:t>
      </w:r>
      <w:r w:rsidR="006915B9">
        <w:rPr>
          <w:sz w:val="24"/>
          <w:szCs w:val="24"/>
        </w:rPr>
        <w:t>ого</w:t>
      </w:r>
      <w:r w:rsidRPr="00391484">
        <w:rPr>
          <w:sz w:val="24"/>
          <w:szCs w:val="24"/>
        </w:rPr>
        <w:t xml:space="preserve"> в пункте </w:t>
      </w:r>
      <w:r w:rsidR="006915B9">
        <w:rPr>
          <w:sz w:val="24"/>
          <w:szCs w:val="24"/>
        </w:rPr>
        <w:t>8</w:t>
      </w:r>
      <w:r w:rsidRPr="00391484">
        <w:rPr>
          <w:sz w:val="24"/>
          <w:szCs w:val="24"/>
        </w:rPr>
        <w:t xml:space="preserve">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 xml:space="preserve">. В помещениях </w:t>
      </w:r>
      <w:r w:rsidR="00AA4D27">
        <w:rPr>
          <w:sz w:val="24"/>
          <w:szCs w:val="24"/>
        </w:rPr>
        <w:t>Администрации</w:t>
      </w:r>
      <w:r w:rsidR="006C4030" w:rsidRPr="00391484">
        <w:rPr>
          <w:sz w:val="24"/>
          <w:szCs w:val="24"/>
        </w:rPr>
        <w:t xml:space="preserve"> </w:t>
      </w:r>
      <w:r w:rsidR="00F7105A">
        <w:rPr>
          <w:sz w:val="24"/>
          <w:szCs w:val="24"/>
        </w:rPr>
        <w:t>Гмелинского</w:t>
      </w:r>
      <w:r w:rsidR="004A4CD8" w:rsidRPr="004A4CD8">
        <w:rPr>
          <w:sz w:val="24"/>
          <w:szCs w:val="24"/>
        </w:rPr>
        <w:t xml:space="preserve"> сельского поселения </w:t>
      </w:r>
      <w:r w:rsidR="006C4030" w:rsidRPr="00391484">
        <w:rPr>
          <w:sz w:val="24"/>
          <w:szCs w:val="24"/>
        </w:rPr>
        <w:t>(на информационных стендах)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DB08BA" w:rsidRDefault="00DB08B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II. Стандарт предоставления муниципальной услуги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 xml:space="preserve">. Полное наименование муниципальной услуги: </w:t>
      </w:r>
      <w:r w:rsidR="00FF7F2A" w:rsidRPr="00FF7F2A">
        <w:rPr>
          <w:sz w:val="24"/>
          <w:szCs w:val="24"/>
        </w:rPr>
        <w:t xml:space="preserve">«По присвоению (изменению) адресов объектам недвижимости на территории </w:t>
      </w:r>
      <w:r w:rsidR="00F7105A">
        <w:rPr>
          <w:sz w:val="24"/>
          <w:szCs w:val="24"/>
        </w:rPr>
        <w:t>Гмелинского</w:t>
      </w:r>
      <w:r w:rsidR="00FF7F2A" w:rsidRPr="00FF7F2A">
        <w:rPr>
          <w:sz w:val="24"/>
          <w:szCs w:val="24"/>
        </w:rPr>
        <w:t xml:space="preserve"> сельского поселения Старополтавского муниципального района Волгоградской области»</w:t>
      </w:r>
      <w:r w:rsidR="006C4030" w:rsidRPr="00391484">
        <w:rPr>
          <w:sz w:val="24"/>
          <w:szCs w:val="24"/>
        </w:rPr>
        <w:t>.</w:t>
      </w: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 w:rsidR="00F7105A">
        <w:rPr>
          <w:sz w:val="24"/>
          <w:szCs w:val="24"/>
        </w:rPr>
        <w:t>Гмелинского</w:t>
      </w:r>
      <w:r w:rsidR="006C4030" w:rsidRPr="000C08F5">
        <w:rPr>
          <w:sz w:val="24"/>
          <w:szCs w:val="24"/>
        </w:rPr>
        <w:t xml:space="preserve"> </w:t>
      </w:r>
      <w:r w:rsidR="006C4030">
        <w:rPr>
          <w:sz w:val="24"/>
          <w:szCs w:val="24"/>
        </w:rPr>
        <w:t>сельского поселения</w:t>
      </w:r>
      <w:r w:rsidR="002302D1">
        <w:rPr>
          <w:sz w:val="24"/>
          <w:szCs w:val="24"/>
        </w:rPr>
        <w:t xml:space="preserve"> (далее – Администрация)</w:t>
      </w:r>
      <w:r w:rsidR="006C4030" w:rsidRPr="00391484">
        <w:rPr>
          <w:sz w:val="24"/>
          <w:szCs w:val="24"/>
        </w:rPr>
        <w:t>.</w:t>
      </w:r>
      <w:r w:rsidR="00A00FD3">
        <w:rPr>
          <w:sz w:val="24"/>
          <w:szCs w:val="24"/>
        </w:rPr>
        <w:t xml:space="preserve"> </w:t>
      </w:r>
    </w:p>
    <w:p w:rsidR="00A00FD3" w:rsidRPr="00A00FD3" w:rsidRDefault="00A00FD3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C4030" w:rsidRPr="003914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C4030" w:rsidRPr="00391484">
        <w:rPr>
          <w:sz w:val="24"/>
          <w:szCs w:val="24"/>
        </w:rPr>
        <w:t>Предоставление муниципальной услуги предполагает межведомственно</w:t>
      </w:r>
      <w:r w:rsidR="00F45BE8">
        <w:rPr>
          <w:sz w:val="24"/>
          <w:szCs w:val="24"/>
        </w:rPr>
        <w:t xml:space="preserve">е </w:t>
      </w:r>
      <w:r w:rsidR="006C4030" w:rsidRPr="00391484">
        <w:rPr>
          <w:sz w:val="24"/>
          <w:szCs w:val="24"/>
        </w:rPr>
        <w:t>взаимодействи</w:t>
      </w:r>
      <w:r w:rsidR="00F45BE8">
        <w:rPr>
          <w:sz w:val="24"/>
          <w:szCs w:val="24"/>
        </w:rPr>
        <w:t>е</w:t>
      </w:r>
      <w:r w:rsidR="006C4030" w:rsidRPr="00391484">
        <w:rPr>
          <w:sz w:val="24"/>
          <w:szCs w:val="24"/>
        </w:rPr>
        <w:t>.</w:t>
      </w:r>
    </w:p>
    <w:p w:rsidR="00FF7F2A" w:rsidRDefault="006C4030" w:rsidP="00F45BE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0</w:t>
      </w:r>
      <w:r w:rsidRPr="00391484">
        <w:rPr>
          <w:sz w:val="24"/>
          <w:szCs w:val="24"/>
        </w:rPr>
        <w:t xml:space="preserve">. </w:t>
      </w:r>
      <w:proofErr w:type="gramStart"/>
      <w:r w:rsidR="00F45BE8" w:rsidRPr="00F45BE8">
        <w:rPr>
          <w:sz w:val="24"/>
          <w:szCs w:val="24"/>
        </w:rPr>
        <w:t xml:space="preserve">Муниципальная услуга предоставляется в соответствии с </w:t>
      </w:r>
      <w:r w:rsidR="00FF7F2A">
        <w:rPr>
          <w:sz w:val="24"/>
          <w:szCs w:val="24"/>
        </w:rPr>
        <w:t>Ф</w:t>
      </w:r>
      <w:r w:rsidR="00F45BE8" w:rsidRPr="00F45BE8">
        <w:rPr>
          <w:sz w:val="24"/>
          <w:szCs w:val="24"/>
        </w:rPr>
        <w:t xml:space="preserve">едеральными законами от 06 октября 2003 г. N 131-ФЗ "Об общих принципах организации местного самоуправления в Российской Федерации", от 27 июля 2010 г. N 210-ФЗ "Об организации предоставления государственных и муниципальных услуг", </w:t>
      </w:r>
      <w:r w:rsidR="00E13A47" w:rsidRPr="00E13A47">
        <w:rPr>
          <w:sz w:val="24"/>
          <w:szCs w:val="24"/>
        </w:rPr>
        <w:t xml:space="preserve">от 27 июля 2006 года N 152-ФЗ "О персональных данных" </w:t>
      </w:r>
      <w:r w:rsidR="00F45BE8" w:rsidRPr="00F45BE8">
        <w:rPr>
          <w:sz w:val="24"/>
          <w:szCs w:val="24"/>
        </w:rPr>
        <w:t>от 28 июля 2012 г. N 133-ФЗ "О внесении изменений в отдельные</w:t>
      </w:r>
      <w:proofErr w:type="gramEnd"/>
      <w:r w:rsidR="00F45BE8" w:rsidRPr="00F45BE8">
        <w:rPr>
          <w:sz w:val="24"/>
          <w:szCs w:val="24"/>
        </w:rPr>
        <w:t xml:space="preserve"> </w:t>
      </w:r>
      <w:proofErr w:type="gramStart"/>
      <w:r w:rsidR="00F45BE8" w:rsidRPr="00F45BE8">
        <w:rPr>
          <w:sz w:val="24"/>
          <w:szCs w:val="24"/>
        </w:rPr>
        <w:t xml:space="preserve">законодательные акты Российской Федерации в целях устранения ограничений для предоставления государственных и муниципальных услуг по принципу "одного окна", </w:t>
      </w:r>
      <w:r w:rsidR="0073685E" w:rsidRPr="0073685E">
        <w:rPr>
          <w:sz w:val="24"/>
          <w:szCs w:val="24"/>
        </w:rPr>
        <w:t>от 28.12.2013 N 443-ФЗ "О федеральной информационной адресной системе"</w:t>
      </w:r>
      <w:r w:rsidR="0073685E">
        <w:rPr>
          <w:sz w:val="24"/>
          <w:szCs w:val="24"/>
        </w:rPr>
        <w:t xml:space="preserve">, </w:t>
      </w:r>
      <w:r w:rsidR="00567A00" w:rsidRPr="00567A00">
        <w:rPr>
          <w:sz w:val="24"/>
          <w:szCs w:val="24"/>
        </w:rPr>
        <w:t>от 02.05.2006 №59-ФЗ «О порядке рассмотрения обращений граждан Российской Федерации»</w:t>
      </w:r>
      <w:r w:rsidR="00567A00">
        <w:rPr>
          <w:sz w:val="24"/>
          <w:szCs w:val="24"/>
        </w:rPr>
        <w:t xml:space="preserve">, </w:t>
      </w:r>
      <w:r w:rsidR="00E13A47" w:rsidRPr="00E13A47">
        <w:rPr>
          <w:sz w:val="24"/>
          <w:szCs w:val="24"/>
        </w:rPr>
        <w:t>Градостроительным кодексом Российской Федерации</w:t>
      </w:r>
      <w:r w:rsidR="00E13A47">
        <w:rPr>
          <w:sz w:val="24"/>
          <w:szCs w:val="24"/>
        </w:rPr>
        <w:t xml:space="preserve">, </w:t>
      </w:r>
      <w:r w:rsidR="00E13A47" w:rsidRPr="00E13A47">
        <w:rPr>
          <w:sz w:val="24"/>
          <w:szCs w:val="24"/>
        </w:rPr>
        <w:t>Земельным кодексом Российской Федерации</w:t>
      </w:r>
      <w:r w:rsidR="00E13A47">
        <w:rPr>
          <w:sz w:val="24"/>
          <w:szCs w:val="24"/>
        </w:rPr>
        <w:t>,</w:t>
      </w:r>
      <w:r w:rsidR="00E13A47" w:rsidRPr="00E13A47">
        <w:rPr>
          <w:sz w:val="24"/>
          <w:szCs w:val="24"/>
        </w:rPr>
        <w:t xml:space="preserve"> </w:t>
      </w:r>
      <w:r w:rsidR="00F45BE8" w:rsidRPr="00F45BE8">
        <w:rPr>
          <w:sz w:val="24"/>
          <w:szCs w:val="24"/>
        </w:rPr>
        <w:t>постановлением Правительства Российской Федерации от 08 сентября 2010 г. N 697 "О единой системе межведомственного</w:t>
      </w:r>
      <w:proofErr w:type="gramEnd"/>
      <w:r w:rsidR="00F45BE8" w:rsidRPr="00F45BE8">
        <w:rPr>
          <w:sz w:val="24"/>
          <w:szCs w:val="24"/>
        </w:rPr>
        <w:t xml:space="preserve"> электронного взаимодействия", </w:t>
      </w:r>
      <w:r w:rsidR="00FF7F2A" w:rsidRPr="00FF7F2A">
        <w:rPr>
          <w:sz w:val="24"/>
          <w:szCs w:val="24"/>
        </w:rPr>
        <w:t xml:space="preserve"> Решением </w:t>
      </w:r>
      <w:r w:rsidR="007666B0">
        <w:rPr>
          <w:sz w:val="24"/>
          <w:szCs w:val="24"/>
        </w:rPr>
        <w:t>Гмелинской</w:t>
      </w:r>
      <w:r w:rsidR="00FF7F2A">
        <w:rPr>
          <w:sz w:val="24"/>
          <w:szCs w:val="24"/>
        </w:rPr>
        <w:t xml:space="preserve"> сельской думы</w:t>
      </w:r>
      <w:r w:rsidR="00FF7F2A" w:rsidRPr="00FF7F2A">
        <w:rPr>
          <w:sz w:val="24"/>
          <w:szCs w:val="24"/>
        </w:rPr>
        <w:t xml:space="preserve"> от </w:t>
      </w:r>
      <w:r w:rsidR="007666B0">
        <w:rPr>
          <w:sz w:val="24"/>
          <w:szCs w:val="24"/>
        </w:rPr>
        <w:t>16 сентября</w:t>
      </w:r>
      <w:r w:rsidR="00FF7F2A" w:rsidRPr="00FF7F2A">
        <w:rPr>
          <w:sz w:val="24"/>
          <w:szCs w:val="24"/>
        </w:rPr>
        <w:t>.20</w:t>
      </w:r>
      <w:r w:rsidR="00FF7F2A">
        <w:rPr>
          <w:sz w:val="24"/>
          <w:szCs w:val="24"/>
        </w:rPr>
        <w:t>15</w:t>
      </w:r>
      <w:r w:rsidR="00FF7F2A" w:rsidRPr="00FF7F2A">
        <w:rPr>
          <w:sz w:val="24"/>
          <w:szCs w:val="24"/>
        </w:rPr>
        <w:t xml:space="preserve"> N</w:t>
      </w:r>
      <w:r w:rsidR="007666B0">
        <w:rPr>
          <w:sz w:val="24"/>
          <w:szCs w:val="24"/>
        </w:rPr>
        <w:t xml:space="preserve"> 16/28  </w:t>
      </w:r>
      <w:r w:rsidR="00FF7F2A" w:rsidRPr="00FF7F2A">
        <w:rPr>
          <w:sz w:val="24"/>
          <w:szCs w:val="24"/>
        </w:rPr>
        <w:t xml:space="preserve"> "Об утверждении Положения о порядке присвоения адресов объектам недвижимости на территории </w:t>
      </w:r>
      <w:r w:rsidR="00F7105A">
        <w:rPr>
          <w:sz w:val="24"/>
          <w:szCs w:val="24"/>
        </w:rPr>
        <w:t>Гмелинского</w:t>
      </w:r>
      <w:r w:rsidR="00FF7F2A">
        <w:rPr>
          <w:sz w:val="24"/>
          <w:szCs w:val="24"/>
        </w:rPr>
        <w:t xml:space="preserve"> сельского поселения Старополтавского муниципального района </w:t>
      </w:r>
      <w:r w:rsidR="00FF7F2A" w:rsidRPr="00FF7F2A">
        <w:rPr>
          <w:sz w:val="24"/>
          <w:szCs w:val="24"/>
        </w:rPr>
        <w:t>Волгоградской области".</w:t>
      </w:r>
    </w:p>
    <w:p w:rsidR="006C4030" w:rsidRPr="00391484" w:rsidRDefault="006C4030" w:rsidP="006C4030">
      <w:pPr>
        <w:ind w:left="927"/>
        <w:rPr>
          <w:b/>
          <w:bCs/>
          <w:sz w:val="24"/>
          <w:szCs w:val="24"/>
        </w:rPr>
      </w:pPr>
    </w:p>
    <w:p w:rsidR="006C4030" w:rsidRPr="00391484" w:rsidRDefault="006C4030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6C4030" w:rsidRPr="00391484" w:rsidRDefault="006C4030" w:rsidP="00A21233">
      <w:pPr>
        <w:rPr>
          <w:sz w:val="24"/>
          <w:szCs w:val="24"/>
        </w:rPr>
      </w:pPr>
    </w:p>
    <w:p w:rsidR="00544217" w:rsidRDefault="00072DC6" w:rsidP="00C67B1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C4030" w:rsidRPr="00391484">
        <w:rPr>
          <w:sz w:val="24"/>
          <w:szCs w:val="24"/>
        </w:rPr>
        <w:t xml:space="preserve">. </w:t>
      </w:r>
      <w:r w:rsidR="00C67B1B" w:rsidRPr="00C67B1B">
        <w:rPr>
          <w:sz w:val="24"/>
          <w:szCs w:val="24"/>
        </w:rPr>
        <w:t xml:space="preserve">Для присвоения (изменения) адреса объекту недвижимости на территории </w:t>
      </w:r>
      <w:r w:rsidR="00F7105A">
        <w:rPr>
          <w:sz w:val="24"/>
          <w:szCs w:val="24"/>
        </w:rPr>
        <w:t>Гмелинского</w:t>
      </w:r>
      <w:r w:rsidR="00C67B1B">
        <w:rPr>
          <w:sz w:val="24"/>
          <w:szCs w:val="24"/>
        </w:rPr>
        <w:t xml:space="preserve"> сельского поселения</w:t>
      </w:r>
      <w:r w:rsidR="00C67B1B" w:rsidRPr="00C67B1B">
        <w:rPr>
          <w:sz w:val="24"/>
          <w:szCs w:val="24"/>
        </w:rPr>
        <w:t xml:space="preserve"> по инициативе собственника объекта недвижимости заявитель представляет в </w:t>
      </w:r>
      <w:r w:rsidR="002302D1">
        <w:rPr>
          <w:sz w:val="24"/>
          <w:szCs w:val="24"/>
        </w:rPr>
        <w:t>Администрацию</w:t>
      </w:r>
      <w:r w:rsidR="00544217">
        <w:rPr>
          <w:sz w:val="24"/>
          <w:szCs w:val="24"/>
        </w:rPr>
        <w:t xml:space="preserve"> з</w:t>
      </w:r>
      <w:r w:rsidR="00C67B1B" w:rsidRPr="00C67B1B">
        <w:rPr>
          <w:sz w:val="24"/>
          <w:szCs w:val="24"/>
        </w:rPr>
        <w:t xml:space="preserve">аявление о присвоении (изменении) адреса объекту недвижимости (далее </w:t>
      </w:r>
      <w:r w:rsidR="00544217">
        <w:rPr>
          <w:sz w:val="24"/>
          <w:szCs w:val="24"/>
        </w:rPr>
        <w:t>–</w:t>
      </w:r>
      <w:r w:rsidR="00C67B1B" w:rsidRPr="00C67B1B">
        <w:rPr>
          <w:sz w:val="24"/>
          <w:szCs w:val="24"/>
        </w:rPr>
        <w:t xml:space="preserve"> заявление</w:t>
      </w:r>
      <w:r w:rsidR="00544217">
        <w:rPr>
          <w:sz w:val="24"/>
          <w:szCs w:val="24"/>
        </w:rPr>
        <w:t>).</w:t>
      </w:r>
    </w:p>
    <w:p w:rsidR="00C67B1B" w:rsidRPr="00C67B1B" w:rsidRDefault="00544217" w:rsidP="00C67B1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К заявлению прилагаются </w:t>
      </w:r>
      <w:r w:rsidRPr="00C67B1B">
        <w:rPr>
          <w:sz w:val="24"/>
          <w:szCs w:val="24"/>
        </w:rPr>
        <w:t>следующие документы</w:t>
      </w:r>
      <w:r w:rsidR="00C67B1B" w:rsidRPr="00C67B1B">
        <w:rPr>
          <w:sz w:val="24"/>
          <w:szCs w:val="24"/>
        </w:rPr>
        <w:t>.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 xml:space="preserve">а) правоустанавливающие и (или) </w:t>
      </w:r>
      <w:proofErr w:type="spellStart"/>
      <w:r w:rsidRPr="00544217">
        <w:rPr>
          <w:sz w:val="24"/>
          <w:szCs w:val="24"/>
        </w:rPr>
        <w:t>правоудостоверяющие</w:t>
      </w:r>
      <w:proofErr w:type="spellEnd"/>
      <w:r w:rsidRPr="00544217">
        <w:rPr>
          <w:sz w:val="24"/>
          <w:szCs w:val="24"/>
        </w:rPr>
        <w:t xml:space="preserve"> документы на объект (объекты) адресации;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е) решение А</w:t>
      </w:r>
      <w:r w:rsidRPr="00544217">
        <w:rPr>
          <w:sz w:val="24"/>
          <w:szCs w:val="24"/>
        </w:rPr>
        <w:t>дминистрации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нового объекта адресации (в случае преобразования объектов недвижимости (помещений) с образованием одного и более нового объекта адресации);</w:t>
      </w:r>
    </w:p>
    <w:p w:rsidR="00544217" w:rsidRP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з) кадастровая выписка об объекте недвижимости, который снят с учета (в случае аннулирования адреса объекта адресации</w:t>
      </w:r>
      <w:r>
        <w:rPr>
          <w:sz w:val="24"/>
          <w:szCs w:val="24"/>
        </w:rPr>
        <w:t>)</w:t>
      </w:r>
      <w:r w:rsidRPr="00544217">
        <w:rPr>
          <w:sz w:val="24"/>
          <w:szCs w:val="24"/>
        </w:rPr>
        <w:t>;</w:t>
      </w:r>
    </w:p>
    <w:p w:rsidR="00544217" w:rsidRDefault="00544217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4217">
        <w:rPr>
          <w:sz w:val="24"/>
          <w:szCs w:val="24"/>
        </w:rPr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адресации).</w:t>
      </w:r>
    </w:p>
    <w:p w:rsidR="00544217" w:rsidRPr="00544217" w:rsidRDefault="0052531F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544217" w:rsidRPr="00544217">
        <w:rPr>
          <w:sz w:val="24"/>
          <w:szCs w:val="24"/>
        </w:rPr>
        <w:t xml:space="preserve">Администрация или многофункциональный центр запрашивают документы, указанные в пункте </w:t>
      </w:r>
      <w:r w:rsidR="00544217">
        <w:rPr>
          <w:sz w:val="24"/>
          <w:szCs w:val="24"/>
        </w:rPr>
        <w:t>1</w:t>
      </w:r>
      <w:r w:rsidR="00DC0110">
        <w:rPr>
          <w:sz w:val="24"/>
          <w:szCs w:val="24"/>
        </w:rPr>
        <w:t>2</w:t>
      </w:r>
      <w:r w:rsidR="00544217" w:rsidRPr="00544217">
        <w:rPr>
          <w:sz w:val="24"/>
          <w:szCs w:val="24"/>
        </w:rPr>
        <w:t>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544217" w:rsidRPr="00544217" w:rsidRDefault="0052531F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544217" w:rsidRPr="00544217">
        <w:rPr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пункте </w:t>
      </w:r>
      <w:r w:rsidR="00DC0110">
        <w:rPr>
          <w:sz w:val="24"/>
          <w:szCs w:val="24"/>
        </w:rPr>
        <w:t>12</w:t>
      </w:r>
      <w:r w:rsidR="00544217" w:rsidRPr="00544217">
        <w:rPr>
          <w:sz w:val="24"/>
          <w:szCs w:val="24"/>
        </w:rPr>
        <w:t>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544217" w:rsidRDefault="0052531F" w:rsidP="00544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544217" w:rsidRPr="00544217">
        <w:rPr>
          <w:sz w:val="24"/>
          <w:szCs w:val="24"/>
        </w:rPr>
        <w:t xml:space="preserve">Документы, указанные в пункте </w:t>
      </w:r>
      <w:r w:rsidR="00555A85">
        <w:rPr>
          <w:sz w:val="24"/>
          <w:szCs w:val="24"/>
        </w:rPr>
        <w:t>12</w:t>
      </w:r>
      <w:r w:rsidR="00544217" w:rsidRPr="00544217">
        <w:rPr>
          <w:sz w:val="24"/>
          <w:szCs w:val="24"/>
        </w:rPr>
        <w:t xml:space="preserve">, представляемые в </w:t>
      </w:r>
      <w:r w:rsidR="00555A85">
        <w:rPr>
          <w:sz w:val="24"/>
          <w:szCs w:val="24"/>
        </w:rPr>
        <w:t>А</w:t>
      </w:r>
      <w:r w:rsidR="00544217" w:rsidRPr="00544217">
        <w:rPr>
          <w:sz w:val="24"/>
          <w:szCs w:val="24"/>
        </w:rPr>
        <w:t>дминистрацию или многофункциональный центр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C67B1B" w:rsidRPr="004432C5" w:rsidRDefault="00C67B1B" w:rsidP="00C67B1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sz w:val="24"/>
          <w:szCs w:val="24"/>
        </w:rPr>
      </w:pPr>
    </w:p>
    <w:p w:rsidR="00105A51" w:rsidRDefault="006C4030" w:rsidP="00E17B7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1D4120"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</w:t>
      </w:r>
      <w:r w:rsidR="00105A51" w:rsidRPr="00105A51">
        <w:rPr>
          <w:sz w:val="24"/>
          <w:szCs w:val="24"/>
        </w:rPr>
        <w:t>Основани</w:t>
      </w:r>
      <w:r w:rsidR="00105A51">
        <w:rPr>
          <w:sz w:val="24"/>
          <w:szCs w:val="24"/>
        </w:rPr>
        <w:t>ем</w:t>
      </w:r>
      <w:r w:rsidR="00105A51" w:rsidRPr="00105A51">
        <w:rPr>
          <w:sz w:val="24"/>
          <w:szCs w:val="24"/>
        </w:rPr>
        <w:t xml:space="preserve"> для отказа в приеме документов, необходимых для предоставления муниципальной услуги </w:t>
      </w:r>
      <w:r w:rsidR="00105A51">
        <w:rPr>
          <w:sz w:val="24"/>
          <w:szCs w:val="24"/>
        </w:rPr>
        <w:t xml:space="preserve">является </w:t>
      </w:r>
      <w:r w:rsidR="00105A51" w:rsidRPr="00105A51">
        <w:rPr>
          <w:sz w:val="24"/>
          <w:szCs w:val="24"/>
        </w:rPr>
        <w:t>отсутствие у заявителя соответствующих полномочий на получение муниципальной услуги.</w:t>
      </w:r>
    </w:p>
    <w:p w:rsidR="00105A51" w:rsidRDefault="00105A51" w:rsidP="00E17B7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17B72" w:rsidRDefault="00E17B72" w:rsidP="006C4030">
      <w:pPr>
        <w:ind w:firstLine="284"/>
        <w:jc w:val="center"/>
        <w:rPr>
          <w:b/>
          <w:sz w:val="24"/>
          <w:szCs w:val="24"/>
        </w:rPr>
      </w:pPr>
    </w:p>
    <w:p w:rsidR="006C4030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2.3. Сроки при предоставлении муниципальной услуги</w:t>
      </w:r>
    </w:p>
    <w:p w:rsidR="00A0477C" w:rsidRPr="00391484" w:rsidRDefault="00A0477C" w:rsidP="006C4030">
      <w:pPr>
        <w:ind w:firstLine="284"/>
        <w:jc w:val="center"/>
        <w:rPr>
          <w:b/>
          <w:sz w:val="24"/>
          <w:szCs w:val="24"/>
        </w:rPr>
      </w:pPr>
    </w:p>
    <w:p w:rsidR="00810F04" w:rsidRPr="00810F04" w:rsidRDefault="006C4030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810F04">
        <w:rPr>
          <w:sz w:val="24"/>
          <w:szCs w:val="24"/>
        </w:rPr>
        <w:t>7</w:t>
      </w:r>
      <w:r w:rsidRPr="00391484">
        <w:rPr>
          <w:sz w:val="24"/>
          <w:szCs w:val="24"/>
        </w:rPr>
        <w:t xml:space="preserve">. </w:t>
      </w:r>
      <w:r w:rsidR="00810F04" w:rsidRPr="00810F04">
        <w:rPr>
          <w:sz w:val="24"/>
          <w:szCs w:val="24"/>
        </w:rPr>
        <w:t xml:space="preserve">Муниципальная услуга предоставляется в течение </w:t>
      </w:r>
      <w:r w:rsidR="00073322">
        <w:rPr>
          <w:sz w:val="24"/>
          <w:szCs w:val="24"/>
        </w:rPr>
        <w:t>1</w:t>
      </w:r>
      <w:r w:rsidR="00810F04" w:rsidRPr="00810F04">
        <w:rPr>
          <w:sz w:val="24"/>
          <w:szCs w:val="24"/>
        </w:rPr>
        <w:t>0 календарных дней со дня обращения о предоставлении муниципальной услуги.</w:t>
      </w:r>
    </w:p>
    <w:p w:rsidR="00810F04" w:rsidRPr="00810F04" w:rsidRDefault="00810F04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810F04">
        <w:rPr>
          <w:sz w:val="24"/>
          <w:szCs w:val="24"/>
        </w:rPr>
        <w:t xml:space="preserve">. Максимальный срок ожидания в очереди при подаче или получении документов при предоставлении муниципальной услуги составляет </w:t>
      </w:r>
      <w:r>
        <w:rPr>
          <w:sz w:val="24"/>
          <w:szCs w:val="24"/>
        </w:rPr>
        <w:t xml:space="preserve">15 </w:t>
      </w:r>
      <w:r w:rsidRPr="00810F04">
        <w:rPr>
          <w:sz w:val="24"/>
          <w:szCs w:val="24"/>
        </w:rPr>
        <w:t>минут.</w:t>
      </w:r>
    </w:p>
    <w:p w:rsidR="00810F04" w:rsidRPr="00810F04" w:rsidRDefault="00BE6769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810F04" w:rsidRPr="00810F04">
        <w:rPr>
          <w:sz w:val="24"/>
          <w:szCs w:val="24"/>
        </w:rPr>
        <w:t xml:space="preserve">. Предельный срок ожидания в очереди для получения консультации составляет </w:t>
      </w:r>
      <w:r w:rsidR="00810F04">
        <w:rPr>
          <w:sz w:val="24"/>
          <w:szCs w:val="24"/>
        </w:rPr>
        <w:t>15</w:t>
      </w:r>
      <w:r w:rsidR="00810F04" w:rsidRPr="00810F04">
        <w:rPr>
          <w:sz w:val="24"/>
          <w:szCs w:val="24"/>
        </w:rPr>
        <w:t xml:space="preserve"> минут.</w:t>
      </w:r>
    </w:p>
    <w:p w:rsidR="00810F04" w:rsidRDefault="00810F04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2.4. Основания для отказа в предоставлении муниципальной услуги</w:t>
      </w:r>
    </w:p>
    <w:p w:rsidR="006C4030" w:rsidRPr="00391484" w:rsidRDefault="006C4030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F34D0D" w:rsidRPr="00F34D0D" w:rsidRDefault="00F34D0D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3E3D">
        <w:rPr>
          <w:sz w:val="24"/>
          <w:szCs w:val="24"/>
        </w:rPr>
        <w:t>0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r w:rsidRPr="00F34D0D">
        <w:rPr>
          <w:sz w:val="24"/>
          <w:szCs w:val="24"/>
        </w:rPr>
        <w:t>Перечень оснований для отказа в предоставлении муниципальной услуги:</w:t>
      </w:r>
    </w:p>
    <w:p w:rsidR="00105A51" w:rsidRPr="00E17B72" w:rsidRDefault="00105A51" w:rsidP="00105A5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E17B72">
        <w:rPr>
          <w:sz w:val="24"/>
          <w:szCs w:val="24"/>
        </w:rPr>
        <w:t>с заявлением обратилось лицо, не указанное в пункт</w:t>
      </w:r>
      <w:r>
        <w:rPr>
          <w:sz w:val="24"/>
          <w:szCs w:val="24"/>
        </w:rPr>
        <w:t>е</w:t>
      </w:r>
      <w:r w:rsidRPr="00E17B72">
        <w:rPr>
          <w:sz w:val="24"/>
          <w:szCs w:val="24"/>
        </w:rPr>
        <w:t xml:space="preserve"> </w:t>
      </w:r>
      <w:r>
        <w:rPr>
          <w:sz w:val="24"/>
          <w:szCs w:val="24"/>
        </w:rPr>
        <w:t>2 настоящего регламента</w:t>
      </w:r>
      <w:r w:rsidRPr="00E17B72">
        <w:rPr>
          <w:sz w:val="24"/>
          <w:szCs w:val="24"/>
        </w:rPr>
        <w:t>;</w:t>
      </w:r>
    </w:p>
    <w:p w:rsidR="002129F3" w:rsidRPr="00E17B72" w:rsidRDefault="002129F3" w:rsidP="002129F3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E17B72">
        <w:rPr>
          <w:sz w:val="24"/>
          <w:szCs w:val="24"/>
        </w:rPr>
        <w:t xml:space="preserve">) ответ на межведомственный запрос свидетельствует об отсутствии документа и (или) информации, </w:t>
      </w:r>
      <w:proofErr w:type="gramStart"/>
      <w:r w:rsidRPr="00E17B72">
        <w:rPr>
          <w:sz w:val="24"/>
          <w:szCs w:val="24"/>
        </w:rPr>
        <w:t>необходимых</w:t>
      </w:r>
      <w:proofErr w:type="gramEnd"/>
      <w:r w:rsidRPr="00E17B72">
        <w:rPr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129F3" w:rsidRPr="00E17B72" w:rsidRDefault="002129F3" w:rsidP="002129F3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E17B72">
        <w:rPr>
          <w:sz w:val="24"/>
          <w:szCs w:val="24"/>
        </w:rPr>
        <w:t>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2129F3" w:rsidRDefault="002129F3" w:rsidP="002129F3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E17B72">
        <w:rPr>
          <w:sz w:val="24"/>
          <w:szCs w:val="24"/>
        </w:rPr>
        <w:t>) отсутствуют случаи и условия для присвоения объекту адресации адре</w:t>
      </w:r>
      <w:r>
        <w:rPr>
          <w:sz w:val="24"/>
          <w:szCs w:val="24"/>
        </w:rPr>
        <w:t>са или аннулирования его адрес</w:t>
      </w:r>
      <w:r w:rsidR="00A83D95">
        <w:rPr>
          <w:sz w:val="24"/>
          <w:szCs w:val="24"/>
        </w:rPr>
        <w:t>,</w:t>
      </w:r>
      <w:r w:rsidR="00A83D95" w:rsidRPr="00A83D95">
        <w:t xml:space="preserve"> </w:t>
      </w:r>
      <w:r w:rsidR="00A83D95" w:rsidRPr="00A83D95">
        <w:rPr>
          <w:sz w:val="24"/>
          <w:szCs w:val="24"/>
        </w:rPr>
        <w:t>указанные в</w:t>
      </w:r>
      <w:r w:rsidR="00A83D95" w:rsidRPr="00A83D95">
        <w:t xml:space="preserve"> </w:t>
      </w:r>
      <w:r w:rsidR="00A83D95">
        <w:rPr>
          <w:sz w:val="24"/>
          <w:szCs w:val="24"/>
        </w:rPr>
        <w:t>р</w:t>
      </w:r>
      <w:r w:rsidR="00A83D95" w:rsidRPr="00A83D95">
        <w:rPr>
          <w:sz w:val="24"/>
          <w:szCs w:val="24"/>
        </w:rPr>
        <w:t>ешени</w:t>
      </w:r>
      <w:r w:rsidR="00A83D95">
        <w:rPr>
          <w:sz w:val="24"/>
          <w:szCs w:val="24"/>
        </w:rPr>
        <w:t>и</w:t>
      </w:r>
      <w:r w:rsidR="00A83D95" w:rsidRPr="00A83D95">
        <w:rPr>
          <w:sz w:val="24"/>
          <w:szCs w:val="24"/>
        </w:rPr>
        <w:t xml:space="preserve"> </w:t>
      </w:r>
      <w:r w:rsidR="0093782E">
        <w:rPr>
          <w:sz w:val="24"/>
          <w:szCs w:val="24"/>
        </w:rPr>
        <w:t>Гмелинской</w:t>
      </w:r>
      <w:r w:rsidR="00A83D95" w:rsidRPr="00A83D95">
        <w:rPr>
          <w:sz w:val="24"/>
          <w:szCs w:val="24"/>
        </w:rPr>
        <w:t xml:space="preserve"> сельской думы от </w:t>
      </w:r>
      <w:r w:rsidR="007666B0">
        <w:rPr>
          <w:sz w:val="24"/>
          <w:szCs w:val="24"/>
        </w:rPr>
        <w:t>16 сентября</w:t>
      </w:r>
      <w:r w:rsidR="00A83D95" w:rsidRPr="00A83D95">
        <w:rPr>
          <w:sz w:val="24"/>
          <w:szCs w:val="24"/>
        </w:rPr>
        <w:t xml:space="preserve">.2015 N </w:t>
      </w:r>
      <w:r w:rsidR="007666B0">
        <w:rPr>
          <w:sz w:val="24"/>
          <w:szCs w:val="24"/>
        </w:rPr>
        <w:t>16/28</w:t>
      </w:r>
      <w:r w:rsidR="00A83D95" w:rsidRPr="00A83D95">
        <w:rPr>
          <w:sz w:val="24"/>
          <w:szCs w:val="24"/>
        </w:rPr>
        <w:t xml:space="preserve"> "Об утверждении Положения о порядке присвоения адресов объектам недвижимости на территории </w:t>
      </w:r>
      <w:r w:rsidR="00F7105A">
        <w:rPr>
          <w:sz w:val="24"/>
          <w:szCs w:val="24"/>
        </w:rPr>
        <w:t>Гмелинского</w:t>
      </w:r>
      <w:r w:rsidR="00A83D95" w:rsidRPr="00A83D95">
        <w:rPr>
          <w:sz w:val="24"/>
          <w:szCs w:val="24"/>
        </w:rPr>
        <w:t xml:space="preserve"> сельского поселения Старополтавского муниципального района Волгоградской области".</w:t>
      </w:r>
    </w:p>
    <w:p w:rsidR="00F34D0D" w:rsidRDefault="00F34D0D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sz w:val="24"/>
          <w:szCs w:val="24"/>
        </w:rPr>
        <w:t xml:space="preserve">    </w:t>
      </w:r>
      <w:r w:rsidRPr="00391484">
        <w:rPr>
          <w:b/>
          <w:sz w:val="24"/>
          <w:szCs w:val="24"/>
        </w:rPr>
        <w:t xml:space="preserve">2.5. Плата, взимаемая с заявителя </w:t>
      </w: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при предоставлении муниципальной услуги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521D1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C0C65">
        <w:rPr>
          <w:sz w:val="24"/>
          <w:szCs w:val="24"/>
        </w:rPr>
        <w:t>1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2.6.</w:t>
      </w:r>
      <w:r w:rsidRPr="00391484">
        <w:rPr>
          <w:b/>
          <w:sz w:val="24"/>
          <w:szCs w:val="24"/>
        </w:rPr>
        <w:tab/>
        <w:t xml:space="preserve"> Результаты предоставления 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C0C65" w:rsidRPr="00AC0C65" w:rsidRDefault="00521D1A" w:rsidP="00AC0C65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C0C65">
        <w:rPr>
          <w:sz w:val="24"/>
          <w:szCs w:val="24"/>
        </w:rPr>
        <w:t>2</w:t>
      </w:r>
      <w:r w:rsidR="00CB4C49">
        <w:rPr>
          <w:sz w:val="24"/>
          <w:szCs w:val="24"/>
        </w:rPr>
        <w:t xml:space="preserve">. </w:t>
      </w:r>
      <w:r w:rsidR="00AC0C65" w:rsidRPr="00AC0C65">
        <w:rPr>
          <w:sz w:val="24"/>
          <w:szCs w:val="24"/>
        </w:rPr>
        <w:t>Результатом предоставления муниципальной услуги является выдача:</w:t>
      </w:r>
    </w:p>
    <w:p w:rsidR="00AC0C65" w:rsidRPr="00AC0C65" w:rsidRDefault="00AC0C65" w:rsidP="00AC0C6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а) постановления А</w:t>
      </w:r>
      <w:r w:rsidRPr="00AC0C65">
        <w:rPr>
          <w:sz w:val="24"/>
          <w:szCs w:val="24"/>
        </w:rPr>
        <w:t>дминистрации о присвоении адреса объекту недвижимости;</w:t>
      </w:r>
    </w:p>
    <w:p w:rsidR="00521D1A" w:rsidRDefault="00AC0C65" w:rsidP="00AC0C65">
      <w:pPr>
        <w:ind w:firstLine="284"/>
        <w:jc w:val="both"/>
        <w:rPr>
          <w:b/>
          <w:sz w:val="24"/>
          <w:szCs w:val="24"/>
        </w:rPr>
      </w:pPr>
      <w:r w:rsidRPr="00AC0C65">
        <w:rPr>
          <w:sz w:val="24"/>
          <w:szCs w:val="24"/>
        </w:rPr>
        <w:t>б) уведомления о мотивированном отказе в предоставлении муниципальной услуги.</w:t>
      </w:r>
    </w:p>
    <w:p w:rsidR="00AC0C65" w:rsidRDefault="00AC0C65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2.7. Требования к местам 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521D1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C0C65">
        <w:rPr>
          <w:sz w:val="24"/>
          <w:szCs w:val="24"/>
        </w:rPr>
        <w:t>3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 w:rsidR="005B7985">
        <w:rPr>
          <w:sz w:val="24"/>
          <w:szCs w:val="24"/>
        </w:rPr>
        <w:t>етствующего подразделения Администрации</w:t>
      </w:r>
      <w:r w:rsidR="006C4030"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 w:rsidR="00A3394E">
        <w:rPr>
          <w:sz w:val="24"/>
          <w:szCs w:val="24"/>
        </w:rPr>
        <w:t>е</w:t>
      </w:r>
      <w:r w:rsidRPr="00391484">
        <w:rPr>
          <w:sz w:val="24"/>
          <w:szCs w:val="24"/>
        </w:rPr>
        <w:t xml:space="preserve"> </w:t>
      </w:r>
      <w:r w:rsidR="005B7985"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2.8. Показатели доступности и качества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 w:rsidR="00C80977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80977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 w:rsidR="00F7105A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A3394E">
        <w:rPr>
          <w:sz w:val="24"/>
          <w:szCs w:val="24"/>
        </w:rPr>
        <w:t>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  <w:highlight w:val="green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III</w:t>
      </w:r>
      <w:r w:rsidRPr="00391484">
        <w:rPr>
          <w:b/>
          <w:sz w:val="24"/>
          <w:szCs w:val="24"/>
        </w:rPr>
        <w:t>. Административные процедуры</w:t>
      </w:r>
    </w:p>
    <w:p w:rsidR="007016C7" w:rsidRDefault="007016C7" w:rsidP="006C4030">
      <w:pPr>
        <w:ind w:firstLine="284"/>
        <w:jc w:val="center"/>
        <w:rPr>
          <w:b/>
          <w:sz w:val="24"/>
          <w:szCs w:val="24"/>
        </w:rPr>
      </w:pPr>
    </w:p>
    <w:p w:rsidR="00355ED8" w:rsidRPr="00355ED8" w:rsidRDefault="006C4030" w:rsidP="00355ED8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3.1. </w:t>
      </w:r>
      <w:r w:rsidR="00355ED8" w:rsidRPr="00355ED8">
        <w:rPr>
          <w:b/>
          <w:sz w:val="24"/>
          <w:szCs w:val="24"/>
        </w:rPr>
        <w:t>Последовательность действий при предоставлении</w:t>
      </w:r>
    </w:p>
    <w:p w:rsidR="006C4030" w:rsidRPr="00391484" w:rsidRDefault="00355ED8" w:rsidP="00355ED8">
      <w:pPr>
        <w:ind w:firstLine="284"/>
        <w:jc w:val="center"/>
        <w:rPr>
          <w:b/>
          <w:sz w:val="24"/>
          <w:szCs w:val="24"/>
        </w:rPr>
      </w:pPr>
      <w:r w:rsidRPr="00355ED8">
        <w:rPr>
          <w:b/>
          <w:sz w:val="24"/>
          <w:szCs w:val="24"/>
        </w:rPr>
        <w:t>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355ED8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E13A47" w:rsidRPr="0051548B" w:rsidRDefault="00E13A47" w:rsidP="00E13A4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1548B">
        <w:rPr>
          <w:sz w:val="24"/>
          <w:szCs w:val="24"/>
        </w:rPr>
        <w:t>1) прием и регистрация заявления и документов заявителя;</w:t>
      </w:r>
    </w:p>
    <w:p w:rsidR="00E13A47" w:rsidRPr="0051548B" w:rsidRDefault="00E13A47" w:rsidP="00E13A4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1548B">
        <w:rPr>
          <w:sz w:val="24"/>
          <w:szCs w:val="24"/>
        </w:rPr>
        <w:t>2) формирование и направление межведомственного запроса о предоставлении документов, необходимых для предоставления муниципальной услуги;</w:t>
      </w:r>
    </w:p>
    <w:p w:rsidR="00E13A47" w:rsidRPr="0051548B" w:rsidRDefault="00E13A47" w:rsidP="00E13A4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1548B">
        <w:rPr>
          <w:sz w:val="24"/>
          <w:szCs w:val="24"/>
        </w:rPr>
        <w:t>3)</w:t>
      </w:r>
      <w:r w:rsidR="004468BE" w:rsidRPr="0051548B">
        <w:t xml:space="preserve"> </w:t>
      </w:r>
      <w:r w:rsidR="004468BE" w:rsidRPr="0051548B">
        <w:rPr>
          <w:sz w:val="24"/>
          <w:szCs w:val="24"/>
        </w:rPr>
        <w:t>проверка комплектности представленных документов</w:t>
      </w:r>
      <w:r w:rsidR="00955565" w:rsidRPr="0051548B">
        <w:rPr>
          <w:sz w:val="24"/>
          <w:szCs w:val="24"/>
        </w:rPr>
        <w:t xml:space="preserve">, </w:t>
      </w:r>
      <w:r w:rsidRPr="0051548B">
        <w:rPr>
          <w:sz w:val="24"/>
          <w:szCs w:val="24"/>
        </w:rPr>
        <w:t>рассмотрение представленных документов, принятие решения о предоставлении муниципальной услуги либо отказа в предоставлении муниципальной услуги, подготовка и оформление заявителю документов, являющихся результатом пред</w:t>
      </w:r>
      <w:r w:rsidR="0041152B" w:rsidRPr="0051548B">
        <w:rPr>
          <w:sz w:val="24"/>
          <w:szCs w:val="24"/>
        </w:rPr>
        <w:t xml:space="preserve">оставления муниципальной услуги, </w:t>
      </w:r>
      <w:r w:rsidRPr="0051548B">
        <w:rPr>
          <w:sz w:val="24"/>
          <w:szCs w:val="24"/>
        </w:rPr>
        <w:t xml:space="preserve"> выдача заявителю документов, являющихся результатом предоставления муниципальной услуги. </w:t>
      </w:r>
    </w:p>
    <w:p w:rsidR="00B066CD" w:rsidRP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B066CD">
        <w:rPr>
          <w:sz w:val="24"/>
          <w:szCs w:val="24"/>
        </w:rPr>
        <w:t xml:space="preserve">. Прием </w:t>
      </w:r>
      <w:r>
        <w:rPr>
          <w:sz w:val="24"/>
          <w:szCs w:val="24"/>
        </w:rPr>
        <w:t xml:space="preserve">и регистрация </w:t>
      </w:r>
      <w:r w:rsidRPr="00B066CD">
        <w:rPr>
          <w:sz w:val="24"/>
          <w:szCs w:val="24"/>
        </w:rPr>
        <w:t>заявлений о присвоении (изменении) адреса объекту недвижимости.</w:t>
      </w:r>
    </w:p>
    <w:p w:rsid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066CD">
        <w:rPr>
          <w:sz w:val="24"/>
          <w:szCs w:val="24"/>
        </w:rPr>
        <w:t>Должностное лицо, ответственное за прием заявлений, является уп</w:t>
      </w:r>
      <w:r>
        <w:rPr>
          <w:sz w:val="24"/>
          <w:szCs w:val="24"/>
        </w:rPr>
        <w:t xml:space="preserve">олномоченным должностным лицом Администрации. </w:t>
      </w:r>
    </w:p>
    <w:p w:rsidR="00B066CD" w:rsidRP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066CD">
        <w:rPr>
          <w:sz w:val="24"/>
          <w:szCs w:val="24"/>
        </w:rPr>
        <w:t xml:space="preserve">Должностное лицо </w:t>
      </w:r>
      <w:r>
        <w:rPr>
          <w:sz w:val="24"/>
          <w:szCs w:val="24"/>
        </w:rPr>
        <w:t>А</w:t>
      </w:r>
      <w:r w:rsidRPr="00B066CD">
        <w:rPr>
          <w:sz w:val="24"/>
          <w:szCs w:val="24"/>
        </w:rPr>
        <w:t>дминистрации, ответственное за прием заявлений, фиксирует факт получения от заявителей пакета документов путем записи в Журнале регистрации заявлений. В Журнале указывается дата представления заявителем документов, наименование заявителя, представившего документы, фамилия и инициалы лица, представившего документы, его должность, фамилия и инициалы должностного лица, принявшего документы, наименование и количество листов поступивших документов.</w:t>
      </w:r>
    </w:p>
    <w:p w:rsid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066CD">
        <w:rPr>
          <w:sz w:val="24"/>
          <w:szCs w:val="24"/>
        </w:rPr>
        <w:t xml:space="preserve">Заявление и прилагаемые к нему документы передаются должностным лицом </w:t>
      </w:r>
      <w:r>
        <w:rPr>
          <w:sz w:val="24"/>
          <w:szCs w:val="24"/>
        </w:rPr>
        <w:t>А</w:t>
      </w:r>
      <w:r w:rsidRPr="00B066CD">
        <w:rPr>
          <w:sz w:val="24"/>
          <w:szCs w:val="24"/>
        </w:rPr>
        <w:t xml:space="preserve">дминистрации, принявшим указанные документы, по описи должностному лицу </w:t>
      </w:r>
      <w:r>
        <w:rPr>
          <w:sz w:val="24"/>
          <w:szCs w:val="24"/>
        </w:rPr>
        <w:t>Администрации</w:t>
      </w:r>
      <w:r w:rsidRPr="00B066CD">
        <w:rPr>
          <w:sz w:val="24"/>
          <w:szCs w:val="24"/>
        </w:rPr>
        <w:t>, ответственному за проверку представленных документов на соответствие требованиям, установленным настоящим Регламентом, до 12 часов следующего за днем регистрации рабочего дня.</w:t>
      </w:r>
    </w:p>
    <w:p w:rsidR="00103439" w:rsidRPr="00B066CD" w:rsidRDefault="00103439" w:rsidP="0010343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066CD">
        <w:rPr>
          <w:sz w:val="24"/>
          <w:szCs w:val="24"/>
        </w:rPr>
        <w:t xml:space="preserve">В случае подачи заявления о присвоении (изменении) адреса объекту недвижимости и </w:t>
      </w:r>
      <w:proofErr w:type="gramStart"/>
      <w:r w:rsidRPr="00B066CD">
        <w:rPr>
          <w:sz w:val="24"/>
          <w:szCs w:val="24"/>
        </w:rPr>
        <w:t>копий</w:t>
      </w:r>
      <w:proofErr w:type="gramEnd"/>
      <w:r w:rsidRPr="00B066CD">
        <w:rPr>
          <w:sz w:val="24"/>
          <w:szCs w:val="24"/>
        </w:rPr>
        <w:t xml:space="preserve"> прилагаемых к нему документов посредством использования средств электронной передачи данных должностное лицо </w:t>
      </w:r>
      <w:r>
        <w:rPr>
          <w:sz w:val="24"/>
          <w:szCs w:val="24"/>
        </w:rPr>
        <w:t>Администрации</w:t>
      </w:r>
      <w:r w:rsidRPr="00B066CD">
        <w:rPr>
          <w:sz w:val="24"/>
          <w:szCs w:val="24"/>
        </w:rPr>
        <w:t>, выполняющее функции по приему заявлений, распечатывает поступившие документы и фиксирует факт получения от заявителя пакета документов путем записи в Журнале регистрации заявлений до 12 часов рабочего дня, следующего за днем поступления заявления. В этом случае представления заявителем подлинников документов при направлении заявления о переадресации объекта недвижимости не требуется.</w:t>
      </w:r>
    </w:p>
    <w:p w:rsidR="00073322" w:rsidRPr="00073322" w:rsidRDefault="00073322" w:rsidP="0007332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r w:rsidRPr="00073322">
        <w:rPr>
          <w:sz w:val="24"/>
          <w:szCs w:val="24"/>
        </w:rPr>
        <w:t xml:space="preserve">Формирование и направление межведомственного запроса осуществляется в случае непредставления заявителем документов, необходимых для предоставления муниципальной услуги, предусмотренных пунктом </w:t>
      </w:r>
      <w:r>
        <w:rPr>
          <w:sz w:val="24"/>
          <w:szCs w:val="24"/>
        </w:rPr>
        <w:t>12</w:t>
      </w:r>
      <w:r w:rsidRPr="00073322">
        <w:rPr>
          <w:sz w:val="24"/>
          <w:szCs w:val="24"/>
        </w:rPr>
        <w:t xml:space="preserve"> настоящего административного регламента.</w:t>
      </w:r>
    </w:p>
    <w:p w:rsidR="00073322" w:rsidRPr="00073322" w:rsidRDefault="00073322" w:rsidP="0007332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3322">
        <w:rPr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073322" w:rsidRPr="00073322" w:rsidRDefault="00073322" w:rsidP="0007332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3322">
        <w:rPr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073322" w:rsidRDefault="00073322" w:rsidP="0007332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3322">
        <w:rPr>
          <w:sz w:val="24"/>
          <w:szCs w:val="24"/>
        </w:rPr>
        <w:t xml:space="preserve">После направления межведомственного </w:t>
      </w:r>
      <w:proofErr w:type="gramStart"/>
      <w:r w:rsidRPr="00073322">
        <w:rPr>
          <w:sz w:val="24"/>
          <w:szCs w:val="24"/>
        </w:rPr>
        <w:t>запроса</w:t>
      </w:r>
      <w:proofErr w:type="gramEnd"/>
      <w:r w:rsidRPr="00073322">
        <w:rPr>
          <w:sz w:val="24"/>
          <w:szCs w:val="24"/>
        </w:rPr>
        <w:t xml:space="preserve"> представленные документы передаются специалисту </w:t>
      </w:r>
      <w:r>
        <w:rPr>
          <w:sz w:val="24"/>
          <w:szCs w:val="24"/>
        </w:rPr>
        <w:t>Администрации</w:t>
      </w:r>
      <w:r w:rsidRPr="00073322">
        <w:rPr>
          <w:sz w:val="24"/>
          <w:szCs w:val="24"/>
        </w:rPr>
        <w:t xml:space="preserve"> ответственному за их рассмотрение.</w:t>
      </w:r>
    </w:p>
    <w:p w:rsidR="0041152B" w:rsidRDefault="00955565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B066CD" w:rsidRPr="00B066CD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955565">
        <w:rPr>
          <w:sz w:val="24"/>
          <w:szCs w:val="24"/>
        </w:rPr>
        <w:t>роверка комплектности представленных документов, рассмотрение представленных документов, принятие решения о предоставлении муниципальной услуги либо отказа в предоставлении муниципальной услуги, подготовка и оформление заявителю документов, являющихся результатом предоставления муниципальной услуги</w:t>
      </w:r>
      <w:r w:rsidR="0041152B">
        <w:rPr>
          <w:sz w:val="24"/>
          <w:szCs w:val="24"/>
        </w:rPr>
        <w:t>.</w:t>
      </w:r>
    </w:p>
    <w:p w:rsidR="00B066CD" w:rsidRP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066CD">
        <w:rPr>
          <w:sz w:val="24"/>
          <w:szCs w:val="24"/>
        </w:rPr>
        <w:t xml:space="preserve">Должностным лицом, ответственным за проверку представленных документов на соответствие требованиям, установленным настоящим Регламентом, является должностное лицо </w:t>
      </w:r>
      <w:r w:rsidR="00886A61">
        <w:rPr>
          <w:sz w:val="24"/>
          <w:szCs w:val="24"/>
        </w:rPr>
        <w:t>Администрации</w:t>
      </w:r>
      <w:r w:rsidRPr="00B066CD">
        <w:rPr>
          <w:sz w:val="24"/>
          <w:szCs w:val="24"/>
        </w:rPr>
        <w:t>, в обязанности которого в соответствии с его должностной инструкцией входит выполнение соответствующих функций.</w:t>
      </w:r>
    </w:p>
    <w:p w:rsidR="00B066CD" w:rsidRPr="00B066CD" w:rsidRDefault="0024647E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bookmarkStart w:id="0" w:name="_GoBack"/>
      <w:bookmarkEnd w:id="0"/>
      <w:r w:rsidR="00B066CD" w:rsidRPr="00B066CD">
        <w:rPr>
          <w:sz w:val="24"/>
          <w:szCs w:val="24"/>
        </w:rPr>
        <w:t xml:space="preserve">олжностное лицо </w:t>
      </w:r>
      <w:r w:rsidR="00886A61">
        <w:rPr>
          <w:sz w:val="24"/>
          <w:szCs w:val="24"/>
        </w:rPr>
        <w:t>Администрации</w:t>
      </w:r>
      <w:r w:rsidR="00B066CD" w:rsidRPr="00B066CD">
        <w:rPr>
          <w:sz w:val="24"/>
          <w:szCs w:val="24"/>
        </w:rPr>
        <w:t xml:space="preserve"> осуществляет проверку комплектности представленных документов.</w:t>
      </w:r>
    </w:p>
    <w:p w:rsidR="00B066CD" w:rsidRP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066CD">
        <w:rPr>
          <w:sz w:val="24"/>
          <w:szCs w:val="24"/>
        </w:rPr>
        <w:t xml:space="preserve">В случае отсутствия полного перечня документов, прилагаемых к заявлению в соответствии с п. </w:t>
      </w:r>
      <w:r w:rsidR="0041152B">
        <w:rPr>
          <w:sz w:val="24"/>
          <w:szCs w:val="24"/>
        </w:rPr>
        <w:t>12</w:t>
      </w:r>
      <w:r w:rsidRPr="00B066CD">
        <w:rPr>
          <w:sz w:val="24"/>
          <w:szCs w:val="24"/>
        </w:rPr>
        <w:t xml:space="preserve"> настоящего Регламента, необходимых для присвоения (изменения) адреса объекту недвижимости, либо нарушения каких-либо норм законодательства РФ заявителю отказывается в присвоении (изменении) адреса объекту недвижимости и в течение 3 следующих дней уведомление об отказе в присвоении (изменении) адреса объекту недвижимости за подписью </w:t>
      </w:r>
      <w:r w:rsidR="00886A61">
        <w:rPr>
          <w:sz w:val="24"/>
          <w:szCs w:val="24"/>
        </w:rPr>
        <w:t xml:space="preserve">главы </w:t>
      </w:r>
      <w:r w:rsidR="00F7105A">
        <w:rPr>
          <w:sz w:val="24"/>
          <w:szCs w:val="24"/>
        </w:rPr>
        <w:t>Гмелинского</w:t>
      </w:r>
      <w:r w:rsidR="00886A61">
        <w:rPr>
          <w:sz w:val="24"/>
          <w:szCs w:val="24"/>
        </w:rPr>
        <w:t xml:space="preserve"> сельского поселения</w:t>
      </w:r>
      <w:r w:rsidRPr="00B066CD">
        <w:rPr>
          <w:sz w:val="24"/>
          <w:szCs w:val="24"/>
        </w:rPr>
        <w:t xml:space="preserve"> направляется письмом</w:t>
      </w:r>
      <w:proofErr w:type="gramEnd"/>
      <w:r w:rsidRPr="00B066CD">
        <w:rPr>
          <w:sz w:val="24"/>
          <w:szCs w:val="24"/>
        </w:rPr>
        <w:t xml:space="preserve"> в адрес заявителя с указанием причин отказа.</w:t>
      </w:r>
    </w:p>
    <w:p w:rsidR="00B066CD" w:rsidRPr="00B066CD" w:rsidRDefault="00B066CD" w:rsidP="00B066C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066CD">
        <w:rPr>
          <w:sz w:val="24"/>
          <w:szCs w:val="24"/>
        </w:rPr>
        <w:t xml:space="preserve">В случае полного комплекта документов, необходимых для присвоения (изменения) адреса объекту недвижимости на территории </w:t>
      </w:r>
      <w:r w:rsidR="00F7105A">
        <w:rPr>
          <w:sz w:val="24"/>
          <w:szCs w:val="24"/>
        </w:rPr>
        <w:t>Гмелинского</w:t>
      </w:r>
      <w:r w:rsidR="00886A61">
        <w:rPr>
          <w:sz w:val="24"/>
          <w:szCs w:val="24"/>
        </w:rPr>
        <w:t xml:space="preserve"> сельского поселения</w:t>
      </w:r>
      <w:r w:rsidRPr="00B066CD">
        <w:rPr>
          <w:sz w:val="24"/>
          <w:szCs w:val="24"/>
        </w:rPr>
        <w:t xml:space="preserve">, лицо </w:t>
      </w:r>
      <w:r w:rsidR="00886A61">
        <w:rPr>
          <w:sz w:val="24"/>
          <w:szCs w:val="24"/>
        </w:rPr>
        <w:t>Администрации</w:t>
      </w:r>
      <w:r w:rsidRPr="00B066CD">
        <w:rPr>
          <w:sz w:val="24"/>
          <w:szCs w:val="24"/>
        </w:rPr>
        <w:t xml:space="preserve">, ответственное за подготовку проекта постановления </w:t>
      </w:r>
      <w:r w:rsidR="00886A61">
        <w:rPr>
          <w:sz w:val="24"/>
          <w:szCs w:val="24"/>
        </w:rPr>
        <w:t>А</w:t>
      </w:r>
      <w:r w:rsidRPr="00B066CD">
        <w:rPr>
          <w:sz w:val="24"/>
          <w:szCs w:val="24"/>
        </w:rPr>
        <w:t xml:space="preserve">дминистрации о присвоении (изменении) адреса объекту недвижимости, в течение 8 следующих дней со дня поступления заявления готовит проект постановления о присвоении (изменении) адреса объекту недвижимости, направляет его на утверждение главе </w:t>
      </w:r>
      <w:r w:rsidR="00F7105A">
        <w:rPr>
          <w:sz w:val="24"/>
          <w:szCs w:val="24"/>
        </w:rPr>
        <w:t>Гмелинского</w:t>
      </w:r>
      <w:r w:rsidR="00886A61" w:rsidRPr="00886A61">
        <w:rPr>
          <w:sz w:val="24"/>
          <w:szCs w:val="24"/>
        </w:rPr>
        <w:t xml:space="preserve"> сельского поселения</w:t>
      </w:r>
      <w:r w:rsidRPr="00B066CD">
        <w:rPr>
          <w:sz w:val="24"/>
          <w:szCs w:val="24"/>
        </w:rPr>
        <w:t>, после утверждения выдает</w:t>
      </w:r>
      <w:proofErr w:type="gramEnd"/>
      <w:r w:rsidRPr="00B066CD">
        <w:rPr>
          <w:sz w:val="24"/>
          <w:szCs w:val="24"/>
        </w:rPr>
        <w:t xml:space="preserve"> на руки заявителю либо направляет почтой.</w:t>
      </w:r>
    </w:p>
    <w:p w:rsidR="0041152B" w:rsidRDefault="0041152B" w:rsidP="00E13A4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IV</w:t>
      </w:r>
      <w:r w:rsidRPr="00391484">
        <w:rPr>
          <w:b/>
          <w:sz w:val="24"/>
          <w:szCs w:val="24"/>
        </w:rPr>
        <w:t>. Контроль за исполнением административного регламента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51548B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proofErr w:type="gramStart"/>
      <w:r w:rsidR="006C4030" w:rsidRPr="00391484">
        <w:rPr>
          <w:sz w:val="24"/>
          <w:szCs w:val="24"/>
        </w:rPr>
        <w:t>Контроль за</w:t>
      </w:r>
      <w:proofErr w:type="gramEnd"/>
      <w:r w:rsidR="006C4030" w:rsidRPr="00391484">
        <w:rPr>
          <w:sz w:val="24"/>
          <w:szCs w:val="24"/>
        </w:rPr>
        <w:t xml:space="preserve"> исполнением настоящего административного регламента осуществляется Главой </w:t>
      </w:r>
      <w:r w:rsidR="00F7105A">
        <w:rPr>
          <w:sz w:val="24"/>
          <w:szCs w:val="24"/>
        </w:rPr>
        <w:t>Гмелинского</w:t>
      </w:r>
      <w:r w:rsidR="006C4030">
        <w:rPr>
          <w:sz w:val="24"/>
          <w:szCs w:val="24"/>
        </w:rPr>
        <w:t xml:space="preserve"> сельского поселения</w:t>
      </w:r>
      <w:r w:rsidR="006C4030" w:rsidRPr="00391484">
        <w:rPr>
          <w:sz w:val="24"/>
          <w:szCs w:val="24"/>
        </w:rPr>
        <w:t xml:space="preserve"> в следующих формах: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1548B">
        <w:rPr>
          <w:sz w:val="24"/>
          <w:szCs w:val="24"/>
        </w:rPr>
        <w:t>2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1548B">
        <w:rPr>
          <w:sz w:val="24"/>
          <w:szCs w:val="24"/>
        </w:rPr>
        <w:t>3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V</w:t>
      </w:r>
      <w:r w:rsidRPr="00391484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 а также его должностных лиц (муниципальных служащих)</w:t>
      </w:r>
    </w:p>
    <w:p w:rsidR="006C4030" w:rsidRDefault="006C4030" w:rsidP="006C4030">
      <w:pPr>
        <w:jc w:val="both"/>
        <w:rPr>
          <w:b/>
          <w:bCs/>
          <w:sz w:val="24"/>
          <w:szCs w:val="24"/>
        </w:rPr>
      </w:pPr>
    </w:p>
    <w:p w:rsidR="006C4030" w:rsidRPr="004F218C" w:rsidRDefault="00C71FD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1548B">
        <w:rPr>
          <w:sz w:val="24"/>
          <w:szCs w:val="24"/>
        </w:rPr>
        <w:t>4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F7105A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F7105A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F7105A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  <w:proofErr w:type="gramEnd"/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F7105A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1548B">
        <w:rPr>
          <w:sz w:val="24"/>
          <w:szCs w:val="24"/>
        </w:rPr>
        <w:t>5</w:t>
      </w:r>
      <w:r w:rsidR="006C4030"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</w:t>
      </w:r>
      <w:r w:rsidR="0051548B">
        <w:rPr>
          <w:sz w:val="24"/>
          <w:szCs w:val="24"/>
        </w:rPr>
        <w:t>4</w:t>
      </w:r>
      <w:r w:rsidR="006C4030" w:rsidRPr="00B41118">
        <w:rPr>
          <w:sz w:val="24"/>
          <w:szCs w:val="24"/>
        </w:rPr>
        <w:t xml:space="preserve"> настоящего</w:t>
      </w:r>
      <w:r w:rsidR="006C4030"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 w:rsidR="00F7105A">
        <w:rPr>
          <w:sz w:val="24"/>
          <w:szCs w:val="24"/>
        </w:rPr>
        <w:t>Гмелинского</w:t>
      </w:r>
      <w:r w:rsidR="006C4030">
        <w:rPr>
          <w:sz w:val="24"/>
          <w:szCs w:val="24"/>
        </w:rPr>
        <w:t xml:space="preserve"> сельского поселения</w:t>
      </w:r>
    </w:p>
    <w:p w:rsidR="006C4030" w:rsidRPr="004F218C" w:rsidRDefault="0051548B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6C4030" w:rsidRPr="004F218C">
        <w:rPr>
          <w:sz w:val="24"/>
          <w:szCs w:val="24"/>
        </w:rPr>
        <w:t xml:space="preserve">. Жалобы, указанные в пункте </w:t>
      </w:r>
      <w:r w:rsidR="00B41118">
        <w:rPr>
          <w:sz w:val="24"/>
          <w:szCs w:val="24"/>
        </w:rPr>
        <w:t>3</w:t>
      </w:r>
      <w:r>
        <w:rPr>
          <w:sz w:val="24"/>
          <w:szCs w:val="24"/>
        </w:rPr>
        <w:t>4</w:t>
      </w:r>
      <w:r w:rsidR="006C4030" w:rsidRPr="004F218C">
        <w:rPr>
          <w:sz w:val="24"/>
          <w:szCs w:val="24"/>
        </w:rPr>
        <w:t xml:space="preserve"> настоящего административного регламента: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6726BD" w:rsidRPr="006726BD" w:rsidRDefault="006C4030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="006726BD"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10" w:history="1">
        <w:r w:rsidR="006726BD" w:rsidRPr="006726BD">
          <w:rPr>
            <w:sz w:val="24"/>
            <w:szCs w:val="24"/>
          </w:rPr>
          <w:t>www@volganet.ru</w:t>
        </w:r>
      </w:hyperlink>
      <w:r w:rsidR="006726BD"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C4030" w:rsidRPr="004F218C" w:rsidRDefault="0051548B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6C4030" w:rsidRPr="004F218C" w:rsidRDefault="0051548B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6C4030"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 w:rsidR="00B41118"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 w:rsidR="00B41118">
        <w:rPr>
          <w:sz w:val="24"/>
          <w:szCs w:val="24"/>
        </w:rPr>
        <w:t>3</w:t>
      </w:r>
      <w:r w:rsidR="0051548B">
        <w:rPr>
          <w:sz w:val="24"/>
          <w:szCs w:val="24"/>
        </w:rPr>
        <w:t>5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6C4030" w:rsidRDefault="0051548B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При рассмотрении жалобы должностное лицо: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1548B">
        <w:rPr>
          <w:sz w:val="24"/>
          <w:szCs w:val="24"/>
        </w:rPr>
        <w:t>0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 w:rsidR="006726BD"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 w:rsidR="005F4290">
        <w:rPr>
          <w:sz w:val="24"/>
          <w:szCs w:val="24"/>
        </w:rPr>
        <w:t>3</w:t>
      </w:r>
      <w:r w:rsidR="0051548B">
        <w:rPr>
          <w:sz w:val="24"/>
          <w:szCs w:val="24"/>
        </w:rPr>
        <w:t>4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1548B">
        <w:rPr>
          <w:sz w:val="24"/>
          <w:szCs w:val="24"/>
        </w:rPr>
        <w:t>1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F7105A">
        <w:rPr>
          <w:sz w:val="24"/>
          <w:szCs w:val="24"/>
        </w:rPr>
        <w:t>Гмелинского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1548B">
        <w:rPr>
          <w:sz w:val="24"/>
          <w:szCs w:val="24"/>
        </w:rPr>
        <w:t>2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</w:t>
      </w:r>
      <w:r w:rsidR="0051548B">
        <w:rPr>
          <w:sz w:val="24"/>
          <w:szCs w:val="24"/>
        </w:rPr>
        <w:t>1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6C4030" w:rsidRDefault="006C4030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F218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F218C">
        <w:rPr>
          <w:sz w:val="24"/>
          <w:szCs w:val="24"/>
        </w:rPr>
        <w:t xml:space="preserve">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sectPr w:rsidR="006C4030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833" w:rsidRDefault="00917833" w:rsidP="006C4030">
      <w:r>
        <w:separator/>
      </w:r>
    </w:p>
  </w:endnote>
  <w:endnote w:type="continuationSeparator" w:id="0">
    <w:p w:rsidR="00917833" w:rsidRDefault="00917833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833" w:rsidRDefault="00917833" w:rsidP="006C4030">
      <w:r>
        <w:separator/>
      </w:r>
    </w:p>
  </w:footnote>
  <w:footnote w:type="continuationSeparator" w:id="0">
    <w:p w:rsidR="00917833" w:rsidRDefault="00917833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3D7F"/>
    <w:rsid w:val="00002CA8"/>
    <w:rsid w:val="000053F7"/>
    <w:rsid w:val="00010810"/>
    <w:rsid w:val="000129B2"/>
    <w:rsid w:val="00014591"/>
    <w:rsid w:val="00044C88"/>
    <w:rsid w:val="00072DC6"/>
    <w:rsid w:val="00073322"/>
    <w:rsid w:val="00075B00"/>
    <w:rsid w:val="000910F8"/>
    <w:rsid w:val="000D4063"/>
    <w:rsid w:val="000D5C7E"/>
    <w:rsid w:val="00103439"/>
    <w:rsid w:val="00105A51"/>
    <w:rsid w:val="00113841"/>
    <w:rsid w:val="00121E3C"/>
    <w:rsid w:val="0015263B"/>
    <w:rsid w:val="00163A5C"/>
    <w:rsid w:val="001B2B6D"/>
    <w:rsid w:val="001D4120"/>
    <w:rsid w:val="00200184"/>
    <w:rsid w:val="002031A3"/>
    <w:rsid w:val="002129F3"/>
    <w:rsid w:val="002165A4"/>
    <w:rsid w:val="002302D1"/>
    <w:rsid w:val="0024647E"/>
    <w:rsid w:val="002654A0"/>
    <w:rsid w:val="00293D7F"/>
    <w:rsid w:val="002C090D"/>
    <w:rsid w:val="002C4438"/>
    <w:rsid w:val="002F3378"/>
    <w:rsid w:val="00311C2A"/>
    <w:rsid w:val="00323010"/>
    <w:rsid w:val="00333ED2"/>
    <w:rsid w:val="003433A1"/>
    <w:rsid w:val="00352F44"/>
    <w:rsid w:val="00355ED8"/>
    <w:rsid w:val="003C06BD"/>
    <w:rsid w:val="003D410A"/>
    <w:rsid w:val="0041152B"/>
    <w:rsid w:val="00412308"/>
    <w:rsid w:val="0041543B"/>
    <w:rsid w:val="004432C5"/>
    <w:rsid w:val="00445777"/>
    <w:rsid w:val="004468BE"/>
    <w:rsid w:val="004724C0"/>
    <w:rsid w:val="004811E4"/>
    <w:rsid w:val="004A3E3D"/>
    <w:rsid w:val="004A4949"/>
    <w:rsid w:val="004A4CD8"/>
    <w:rsid w:val="004C5647"/>
    <w:rsid w:val="004E03AA"/>
    <w:rsid w:val="004E34CD"/>
    <w:rsid w:val="00510D87"/>
    <w:rsid w:val="0051548B"/>
    <w:rsid w:val="00521D1A"/>
    <w:rsid w:val="0052531F"/>
    <w:rsid w:val="00544217"/>
    <w:rsid w:val="00555A85"/>
    <w:rsid w:val="0056202B"/>
    <w:rsid w:val="00567A00"/>
    <w:rsid w:val="00570EB0"/>
    <w:rsid w:val="0059715F"/>
    <w:rsid w:val="005A03C4"/>
    <w:rsid w:val="005B4709"/>
    <w:rsid w:val="005B7985"/>
    <w:rsid w:val="005F4290"/>
    <w:rsid w:val="00660C42"/>
    <w:rsid w:val="006617F6"/>
    <w:rsid w:val="006726BD"/>
    <w:rsid w:val="0068665C"/>
    <w:rsid w:val="006915B9"/>
    <w:rsid w:val="006960C9"/>
    <w:rsid w:val="006B79B9"/>
    <w:rsid w:val="006C4030"/>
    <w:rsid w:val="007016C7"/>
    <w:rsid w:val="00725E64"/>
    <w:rsid w:val="0073685E"/>
    <w:rsid w:val="00741C60"/>
    <w:rsid w:val="00744C7E"/>
    <w:rsid w:val="007666B0"/>
    <w:rsid w:val="00777081"/>
    <w:rsid w:val="00793020"/>
    <w:rsid w:val="00797C31"/>
    <w:rsid w:val="007B1558"/>
    <w:rsid w:val="007C0820"/>
    <w:rsid w:val="00805093"/>
    <w:rsid w:val="00810F04"/>
    <w:rsid w:val="00817B6E"/>
    <w:rsid w:val="00836867"/>
    <w:rsid w:val="0083797B"/>
    <w:rsid w:val="008561D1"/>
    <w:rsid w:val="0088106C"/>
    <w:rsid w:val="00886A61"/>
    <w:rsid w:val="008F023A"/>
    <w:rsid w:val="0090003D"/>
    <w:rsid w:val="0090248C"/>
    <w:rsid w:val="00917833"/>
    <w:rsid w:val="009245F5"/>
    <w:rsid w:val="0093782E"/>
    <w:rsid w:val="00941A24"/>
    <w:rsid w:val="00942E32"/>
    <w:rsid w:val="009522AD"/>
    <w:rsid w:val="00955565"/>
    <w:rsid w:val="009762DC"/>
    <w:rsid w:val="00984941"/>
    <w:rsid w:val="00995CCF"/>
    <w:rsid w:val="009A790A"/>
    <w:rsid w:val="009F604B"/>
    <w:rsid w:val="00A00FD3"/>
    <w:rsid w:val="00A02F17"/>
    <w:rsid w:val="00A0477C"/>
    <w:rsid w:val="00A17471"/>
    <w:rsid w:val="00A21233"/>
    <w:rsid w:val="00A21A3F"/>
    <w:rsid w:val="00A3394E"/>
    <w:rsid w:val="00A4462A"/>
    <w:rsid w:val="00A745C9"/>
    <w:rsid w:val="00A83D95"/>
    <w:rsid w:val="00A94FB1"/>
    <w:rsid w:val="00AA4D27"/>
    <w:rsid w:val="00AC0C65"/>
    <w:rsid w:val="00B066CD"/>
    <w:rsid w:val="00B07099"/>
    <w:rsid w:val="00B41118"/>
    <w:rsid w:val="00B42068"/>
    <w:rsid w:val="00B45749"/>
    <w:rsid w:val="00BB0052"/>
    <w:rsid w:val="00BB7300"/>
    <w:rsid w:val="00BC1293"/>
    <w:rsid w:val="00BC39EA"/>
    <w:rsid w:val="00BE43EB"/>
    <w:rsid w:val="00BE6769"/>
    <w:rsid w:val="00C072FB"/>
    <w:rsid w:val="00C14081"/>
    <w:rsid w:val="00C251AA"/>
    <w:rsid w:val="00C30D17"/>
    <w:rsid w:val="00C6115B"/>
    <w:rsid w:val="00C64F2B"/>
    <w:rsid w:val="00C6566F"/>
    <w:rsid w:val="00C67B1B"/>
    <w:rsid w:val="00C71179"/>
    <w:rsid w:val="00C71FD0"/>
    <w:rsid w:val="00C72907"/>
    <w:rsid w:val="00C80977"/>
    <w:rsid w:val="00CA4A63"/>
    <w:rsid w:val="00CB1FA6"/>
    <w:rsid w:val="00CB4C49"/>
    <w:rsid w:val="00D67BF8"/>
    <w:rsid w:val="00D72032"/>
    <w:rsid w:val="00D72FBF"/>
    <w:rsid w:val="00DB08BA"/>
    <w:rsid w:val="00DC0110"/>
    <w:rsid w:val="00DC0D62"/>
    <w:rsid w:val="00DD2633"/>
    <w:rsid w:val="00DE090B"/>
    <w:rsid w:val="00DE2F90"/>
    <w:rsid w:val="00E13A47"/>
    <w:rsid w:val="00E17B72"/>
    <w:rsid w:val="00E248A6"/>
    <w:rsid w:val="00E443F8"/>
    <w:rsid w:val="00E6131D"/>
    <w:rsid w:val="00E724F2"/>
    <w:rsid w:val="00E72F8A"/>
    <w:rsid w:val="00EA5916"/>
    <w:rsid w:val="00EC1217"/>
    <w:rsid w:val="00EE15EE"/>
    <w:rsid w:val="00EE2E60"/>
    <w:rsid w:val="00F1598B"/>
    <w:rsid w:val="00F309EF"/>
    <w:rsid w:val="00F34D0D"/>
    <w:rsid w:val="00F45BE8"/>
    <w:rsid w:val="00F66310"/>
    <w:rsid w:val="00F7105A"/>
    <w:rsid w:val="00F73107"/>
    <w:rsid w:val="00FD299D"/>
    <w:rsid w:val="00FF772E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  <w:style w:type="character" w:styleId="aa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2165A4"/>
    <w:pPr>
      <w:ind w:left="720"/>
      <w:contextualSpacing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@volgane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ww@volga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g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53F1-7AE4-481F-AC42-79E7216D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4715</Words>
  <Characters>26877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153</cp:revision>
  <cp:lastPrinted>2015-09-17T06:14:00Z</cp:lastPrinted>
  <dcterms:created xsi:type="dcterms:W3CDTF">2014-01-26T10:03:00Z</dcterms:created>
  <dcterms:modified xsi:type="dcterms:W3CDTF">2015-09-17T06:15:00Z</dcterms:modified>
</cp:coreProperties>
</file>