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DAF" w:rsidRPr="00D96DAF" w:rsidRDefault="00D96DAF" w:rsidP="00D96DAF">
      <w:pPr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</w:t>
      </w:r>
      <w:r w:rsidR="00B64BE1">
        <w:rPr>
          <w:rFonts w:eastAsia="Calibri"/>
          <w:b/>
          <w:sz w:val="28"/>
          <w:szCs w:val="28"/>
        </w:rPr>
        <w:t xml:space="preserve"> </w:t>
      </w:r>
      <w:r w:rsidRPr="00D96DAF">
        <w:rPr>
          <w:rFonts w:ascii="Arial" w:hAnsi="Arial" w:cs="Arial"/>
          <w:b/>
          <w:bCs/>
          <w:sz w:val="24"/>
          <w:szCs w:val="24"/>
          <w:lang w:eastAsia="ar-SA"/>
        </w:rPr>
        <w:t>АДМИНИСТРАЦИЯ</w:t>
      </w:r>
    </w:p>
    <w:p w:rsidR="00D96DAF" w:rsidRPr="00D96DAF" w:rsidRDefault="0081034E" w:rsidP="00D96DAF">
      <w:pPr>
        <w:suppressAutoHyphens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ГМЕЛИНСКОГО</w:t>
      </w:r>
      <w:r w:rsidR="00D96DAF" w:rsidRPr="00D96DAF">
        <w:rPr>
          <w:rFonts w:ascii="Arial" w:hAnsi="Arial" w:cs="Arial"/>
          <w:b/>
          <w:bCs/>
          <w:sz w:val="24"/>
          <w:szCs w:val="24"/>
          <w:lang w:eastAsia="ar-SA"/>
        </w:rPr>
        <w:t xml:space="preserve">  СЕЛЬСКОГО ПОСЕЛЕНИЯ</w:t>
      </w:r>
    </w:p>
    <w:p w:rsidR="00D96DAF" w:rsidRPr="00D96DAF" w:rsidRDefault="00D96DAF" w:rsidP="00D96DAF">
      <w:pPr>
        <w:suppressAutoHyphens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D96DAF">
        <w:rPr>
          <w:rFonts w:ascii="Arial" w:hAnsi="Arial" w:cs="Arial"/>
          <w:b/>
          <w:bCs/>
          <w:sz w:val="24"/>
          <w:szCs w:val="24"/>
          <w:lang w:eastAsia="ar-SA"/>
        </w:rPr>
        <w:t>СТАРОПОЛТАВСКОГО МУНИЦИПАЛЬНОГО РАЙОНА</w:t>
      </w:r>
    </w:p>
    <w:p w:rsidR="00D96DAF" w:rsidRPr="00D96DAF" w:rsidRDefault="00D96DAF" w:rsidP="00D96DAF">
      <w:pPr>
        <w:pBdr>
          <w:bottom w:val="single" w:sz="8" w:space="1" w:color="000000"/>
        </w:pBdr>
        <w:suppressAutoHyphens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D96DAF">
        <w:rPr>
          <w:rFonts w:ascii="Arial" w:hAnsi="Arial" w:cs="Arial"/>
          <w:b/>
          <w:bCs/>
          <w:sz w:val="24"/>
          <w:szCs w:val="24"/>
          <w:lang w:eastAsia="ar-SA"/>
        </w:rPr>
        <w:t>ВОЛГОГРАДСКОЙ ОБЛАСТИ</w:t>
      </w:r>
    </w:p>
    <w:p w:rsidR="00D96DAF" w:rsidRPr="00D96DAF" w:rsidRDefault="00D96DAF" w:rsidP="00D96DAF">
      <w:pPr>
        <w:pBdr>
          <w:bottom w:val="single" w:sz="8" w:space="1" w:color="000000"/>
        </w:pBdr>
        <w:suppressAutoHyphens/>
        <w:jc w:val="center"/>
        <w:rPr>
          <w:rFonts w:ascii="Arial" w:hAnsi="Arial" w:cs="Arial"/>
          <w:sz w:val="24"/>
          <w:szCs w:val="24"/>
          <w:lang w:eastAsia="ar-SA"/>
        </w:rPr>
      </w:pPr>
    </w:p>
    <w:p w:rsidR="00D96DAF" w:rsidRPr="00D96DAF" w:rsidRDefault="00D96DAF" w:rsidP="0081034E">
      <w:pPr>
        <w:pBdr>
          <w:bottom w:val="single" w:sz="8" w:space="1" w:color="000000"/>
        </w:pBdr>
        <w:suppressAutoHyphens/>
        <w:jc w:val="both"/>
        <w:rPr>
          <w:sz w:val="24"/>
          <w:szCs w:val="24"/>
          <w:lang w:eastAsia="ar-SA"/>
        </w:rPr>
      </w:pPr>
      <w:r w:rsidRPr="00D96DAF">
        <w:rPr>
          <w:rFonts w:ascii="Arial" w:hAnsi="Arial" w:cs="Arial"/>
          <w:sz w:val="16"/>
          <w:szCs w:val="16"/>
          <w:lang w:eastAsia="ar-SA"/>
        </w:rPr>
        <w:t>4042</w:t>
      </w:r>
      <w:r w:rsidR="0081034E">
        <w:rPr>
          <w:rFonts w:ascii="Arial" w:hAnsi="Arial" w:cs="Arial"/>
          <w:sz w:val="16"/>
          <w:szCs w:val="16"/>
          <w:lang w:eastAsia="ar-SA"/>
        </w:rPr>
        <w:t>00</w:t>
      </w:r>
      <w:r w:rsidRPr="00D96DAF">
        <w:rPr>
          <w:rFonts w:ascii="Arial" w:hAnsi="Arial" w:cs="Arial"/>
          <w:sz w:val="16"/>
          <w:szCs w:val="16"/>
          <w:lang w:eastAsia="ar-SA"/>
        </w:rPr>
        <w:t xml:space="preserve">, </w:t>
      </w:r>
      <w:r w:rsidR="0081034E">
        <w:rPr>
          <w:rFonts w:ascii="Arial" w:hAnsi="Arial" w:cs="Arial"/>
          <w:sz w:val="16"/>
          <w:szCs w:val="16"/>
          <w:lang w:eastAsia="ar-SA"/>
        </w:rPr>
        <w:t>с</w:t>
      </w:r>
      <w:proofErr w:type="gramStart"/>
      <w:r w:rsidR="0081034E">
        <w:rPr>
          <w:rFonts w:ascii="Arial" w:hAnsi="Arial" w:cs="Arial"/>
          <w:sz w:val="16"/>
          <w:szCs w:val="16"/>
          <w:lang w:eastAsia="ar-SA"/>
        </w:rPr>
        <w:t>.Г</w:t>
      </w:r>
      <w:proofErr w:type="gramEnd"/>
      <w:r w:rsidR="0081034E">
        <w:rPr>
          <w:rFonts w:ascii="Arial" w:hAnsi="Arial" w:cs="Arial"/>
          <w:sz w:val="16"/>
          <w:szCs w:val="16"/>
          <w:lang w:eastAsia="ar-SA"/>
        </w:rPr>
        <w:t>мелинка ул.Космача. 56</w:t>
      </w:r>
      <w:r w:rsidRPr="00D96DAF">
        <w:rPr>
          <w:rFonts w:ascii="Arial" w:hAnsi="Arial" w:cs="Arial"/>
          <w:sz w:val="16"/>
          <w:szCs w:val="16"/>
          <w:lang w:eastAsia="ar-SA"/>
        </w:rPr>
        <w:t xml:space="preserve">.                                 </w:t>
      </w:r>
      <w:r w:rsidR="0081034E">
        <w:rPr>
          <w:rFonts w:ascii="Arial" w:hAnsi="Arial" w:cs="Arial"/>
          <w:sz w:val="16"/>
          <w:szCs w:val="16"/>
          <w:lang w:eastAsia="ar-SA"/>
        </w:rPr>
        <w:t xml:space="preserve">                            </w:t>
      </w:r>
      <w:r w:rsidRPr="00D96DAF">
        <w:rPr>
          <w:rFonts w:ascii="Arial" w:hAnsi="Arial" w:cs="Arial"/>
          <w:sz w:val="16"/>
          <w:szCs w:val="16"/>
          <w:lang w:eastAsia="ar-SA"/>
        </w:rPr>
        <w:t xml:space="preserve">  тел./факс(84493)-4</w:t>
      </w:r>
      <w:r w:rsidR="0081034E">
        <w:rPr>
          <w:rFonts w:ascii="Arial" w:hAnsi="Arial" w:cs="Arial"/>
          <w:sz w:val="16"/>
          <w:szCs w:val="16"/>
          <w:lang w:eastAsia="ar-SA"/>
        </w:rPr>
        <w:t>8</w:t>
      </w:r>
      <w:r w:rsidRPr="00D96DAF">
        <w:rPr>
          <w:rFonts w:ascii="Arial" w:hAnsi="Arial" w:cs="Arial"/>
          <w:sz w:val="16"/>
          <w:szCs w:val="16"/>
          <w:lang w:eastAsia="ar-SA"/>
        </w:rPr>
        <w:t>1</w:t>
      </w:r>
      <w:r w:rsidR="0081034E">
        <w:rPr>
          <w:rFonts w:ascii="Arial" w:hAnsi="Arial" w:cs="Arial"/>
          <w:sz w:val="16"/>
          <w:szCs w:val="16"/>
          <w:lang w:eastAsia="ar-SA"/>
        </w:rPr>
        <w:t xml:space="preserve">32 </w:t>
      </w:r>
      <w:proofErr w:type="spellStart"/>
      <w:r w:rsidR="0081034E">
        <w:rPr>
          <w:sz w:val="18"/>
          <w:szCs w:val="18"/>
          <w:lang w:val="en-US"/>
        </w:rPr>
        <w:t>gmelinka</w:t>
      </w:r>
      <w:proofErr w:type="spellEnd"/>
      <w:r w:rsidR="0081034E">
        <w:rPr>
          <w:sz w:val="18"/>
          <w:szCs w:val="18"/>
        </w:rPr>
        <w:t xml:space="preserve">@ </w:t>
      </w:r>
      <w:proofErr w:type="spellStart"/>
      <w:r w:rsidR="0081034E">
        <w:rPr>
          <w:sz w:val="18"/>
          <w:szCs w:val="18"/>
          <w:lang w:val="en-US"/>
        </w:rPr>
        <w:t>yadex</w:t>
      </w:r>
      <w:proofErr w:type="spellEnd"/>
      <w:r w:rsidR="0081034E">
        <w:rPr>
          <w:sz w:val="18"/>
          <w:szCs w:val="18"/>
        </w:rPr>
        <w:t>.</w:t>
      </w:r>
      <w:proofErr w:type="spellStart"/>
      <w:r w:rsidR="0081034E">
        <w:rPr>
          <w:sz w:val="18"/>
          <w:szCs w:val="18"/>
        </w:rPr>
        <w:t>ru</w:t>
      </w:r>
      <w:proofErr w:type="spellEnd"/>
      <w:r w:rsidRPr="00D96DAF">
        <w:rPr>
          <w:rFonts w:ascii="Arial" w:hAnsi="Arial" w:cs="Arial"/>
          <w:sz w:val="16"/>
          <w:szCs w:val="16"/>
          <w:lang w:eastAsia="ar-SA"/>
        </w:rPr>
        <w:t xml:space="preserve">, </w:t>
      </w:r>
    </w:p>
    <w:p w:rsidR="0081034E" w:rsidRDefault="0081034E" w:rsidP="00D96DAF">
      <w:pPr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81034E" w:rsidRDefault="0081034E" w:rsidP="00D96DAF">
      <w:pPr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81034E" w:rsidRDefault="0081034E" w:rsidP="00D96DAF">
      <w:pPr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D96DAF" w:rsidRPr="00D96DAF" w:rsidRDefault="00D96DAF" w:rsidP="00D96DAF">
      <w:pPr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D96DAF">
        <w:rPr>
          <w:rFonts w:ascii="Arial" w:hAnsi="Arial" w:cs="Arial"/>
          <w:b/>
          <w:sz w:val="24"/>
          <w:szCs w:val="24"/>
          <w:lang w:eastAsia="ar-SA"/>
        </w:rPr>
        <w:t>ПОСТАНОВЛЕНИЕ</w:t>
      </w:r>
    </w:p>
    <w:p w:rsidR="00D96DAF" w:rsidRPr="00D96DAF" w:rsidRDefault="00D96DAF" w:rsidP="00D96DAF">
      <w:pPr>
        <w:jc w:val="center"/>
        <w:rPr>
          <w:rFonts w:ascii="Arial" w:hAnsi="Arial" w:cs="Arial"/>
          <w:sz w:val="24"/>
          <w:szCs w:val="24"/>
          <w:lang w:eastAsia="ar-SA"/>
        </w:rPr>
      </w:pPr>
    </w:p>
    <w:p w:rsidR="008668A0" w:rsidRPr="00561EDD" w:rsidRDefault="00D96DAF" w:rsidP="00D96DAF">
      <w:pPr>
        <w:rPr>
          <w:sz w:val="28"/>
          <w:szCs w:val="28"/>
        </w:rPr>
      </w:pPr>
      <w:r w:rsidRPr="00D96DAF">
        <w:rPr>
          <w:rFonts w:ascii="Arial" w:hAnsi="Arial" w:cs="Arial"/>
          <w:sz w:val="24"/>
          <w:szCs w:val="24"/>
          <w:lang w:eastAsia="ar-SA"/>
        </w:rPr>
        <w:t xml:space="preserve"> от «</w:t>
      </w:r>
      <w:r w:rsidR="00162EA5">
        <w:rPr>
          <w:rFonts w:ascii="Arial" w:hAnsi="Arial" w:cs="Arial"/>
          <w:sz w:val="24"/>
          <w:szCs w:val="24"/>
          <w:lang w:eastAsia="ar-SA"/>
        </w:rPr>
        <w:t>21» июля</w:t>
      </w:r>
      <w:r w:rsidRPr="00D96DAF">
        <w:rPr>
          <w:rFonts w:ascii="Arial" w:hAnsi="Arial" w:cs="Arial"/>
          <w:sz w:val="24"/>
          <w:szCs w:val="24"/>
          <w:lang w:eastAsia="ar-SA"/>
        </w:rPr>
        <w:t xml:space="preserve"> 2017 года.                                                                     </w:t>
      </w:r>
      <w:r w:rsidR="0081034E">
        <w:rPr>
          <w:rFonts w:ascii="Arial" w:hAnsi="Arial" w:cs="Arial"/>
          <w:sz w:val="24"/>
          <w:szCs w:val="24"/>
          <w:lang w:eastAsia="ar-SA"/>
        </w:rPr>
        <w:t xml:space="preserve">      </w:t>
      </w:r>
      <w:r w:rsidRPr="00D96DAF">
        <w:rPr>
          <w:rFonts w:ascii="Arial" w:hAnsi="Arial" w:cs="Arial"/>
          <w:sz w:val="24"/>
          <w:szCs w:val="24"/>
          <w:lang w:eastAsia="ar-SA"/>
        </w:rPr>
        <w:t xml:space="preserve">  №</w:t>
      </w:r>
      <w:r w:rsidR="0081034E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62EA5">
        <w:rPr>
          <w:rFonts w:ascii="Arial" w:hAnsi="Arial" w:cs="Arial"/>
          <w:sz w:val="24"/>
          <w:szCs w:val="24"/>
          <w:lang w:eastAsia="ar-SA"/>
        </w:rPr>
        <w:t>82</w:t>
      </w:r>
    </w:p>
    <w:p w:rsidR="00560C69" w:rsidRDefault="00560C69" w:rsidP="00560C69">
      <w:pPr>
        <w:jc w:val="center"/>
        <w:rPr>
          <w:sz w:val="32"/>
        </w:rPr>
      </w:pPr>
    </w:p>
    <w:p w:rsidR="0003231B" w:rsidRPr="002B7237" w:rsidRDefault="00D96DAF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2B7237">
        <w:rPr>
          <w:rFonts w:ascii="Arial" w:hAnsi="Arial" w:cs="Arial"/>
          <w:b/>
          <w:bCs/>
          <w:sz w:val="24"/>
          <w:szCs w:val="24"/>
        </w:rPr>
        <w:t>«</w:t>
      </w:r>
      <w:r w:rsidR="0003231B" w:rsidRPr="002B7237">
        <w:rPr>
          <w:rFonts w:ascii="Arial" w:hAnsi="Arial" w:cs="Arial"/>
          <w:b/>
          <w:bCs/>
          <w:sz w:val="24"/>
          <w:szCs w:val="24"/>
        </w:rPr>
        <w:t xml:space="preserve">Об утверждении </w:t>
      </w:r>
      <w:r w:rsidR="00D53EEA" w:rsidRPr="002B7237">
        <w:rPr>
          <w:rFonts w:ascii="Arial" w:hAnsi="Arial" w:cs="Arial"/>
          <w:b/>
          <w:bCs/>
          <w:sz w:val="24"/>
          <w:szCs w:val="24"/>
        </w:rPr>
        <w:t xml:space="preserve"> </w:t>
      </w:r>
      <w:r w:rsidR="0003231B" w:rsidRPr="002B7237">
        <w:rPr>
          <w:rFonts w:ascii="Arial" w:hAnsi="Arial" w:cs="Arial"/>
          <w:b/>
          <w:sz w:val="24"/>
          <w:szCs w:val="24"/>
        </w:rPr>
        <w:t xml:space="preserve">Программы  </w:t>
      </w:r>
      <w:proofErr w:type="gramStart"/>
      <w:r w:rsidR="0003231B" w:rsidRPr="002B7237">
        <w:rPr>
          <w:rFonts w:ascii="Arial" w:hAnsi="Arial" w:cs="Arial"/>
          <w:b/>
          <w:sz w:val="24"/>
          <w:szCs w:val="24"/>
        </w:rPr>
        <w:t>комплексного</w:t>
      </w:r>
      <w:proofErr w:type="gramEnd"/>
      <w:r w:rsidR="0003231B" w:rsidRPr="002B7237">
        <w:rPr>
          <w:rFonts w:ascii="Arial" w:hAnsi="Arial" w:cs="Arial"/>
          <w:b/>
          <w:sz w:val="24"/>
          <w:szCs w:val="24"/>
        </w:rPr>
        <w:t xml:space="preserve"> 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2B7237">
        <w:rPr>
          <w:rFonts w:ascii="Arial" w:hAnsi="Arial" w:cs="Arial"/>
          <w:b/>
          <w:sz w:val="24"/>
          <w:szCs w:val="24"/>
        </w:rPr>
        <w:t xml:space="preserve">развития социальной инфраструктуры </w:t>
      </w:r>
    </w:p>
    <w:p w:rsidR="0003231B" w:rsidRPr="002B7237" w:rsidRDefault="0081034E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Гмелинского</w:t>
      </w:r>
      <w:r w:rsidR="0003231B" w:rsidRPr="002B7237">
        <w:rPr>
          <w:rFonts w:ascii="Arial" w:hAnsi="Arial" w:cs="Arial"/>
          <w:b/>
          <w:sz w:val="24"/>
          <w:szCs w:val="24"/>
        </w:rPr>
        <w:t xml:space="preserve"> сельского поселения 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2B7237">
        <w:rPr>
          <w:rFonts w:ascii="Arial" w:hAnsi="Arial" w:cs="Arial"/>
          <w:b/>
          <w:sz w:val="24"/>
          <w:szCs w:val="24"/>
        </w:rPr>
        <w:t xml:space="preserve">Старополтавского района </w:t>
      </w:r>
      <w:proofErr w:type="gramStart"/>
      <w:r w:rsidRPr="002B7237">
        <w:rPr>
          <w:rFonts w:ascii="Arial" w:hAnsi="Arial" w:cs="Arial"/>
          <w:b/>
          <w:sz w:val="24"/>
          <w:szCs w:val="24"/>
        </w:rPr>
        <w:t>Волгоградской</w:t>
      </w:r>
      <w:proofErr w:type="gramEnd"/>
      <w:r w:rsidRPr="002B7237">
        <w:rPr>
          <w:rFonts w:ascii="Arial" w:hAnsi="Arial" w:cs="Arial"/>
          <w:b/>
          <w:sz w:val="24"/>
          <w:szCs w:val="24"/>
        </w:rPr>
        <w:t xml:space="preserve"> </w:t>
      </w:r>
    </w:p>
    <w:p w:rsidR="0003231B" w:rsidRPr="002B7237" w:rsidRDefault="00162EA5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области на 2018- 2025</w:t>
      </w:r>
      <w:r w:rsidR="0003231B" w:rsidRPr="002B7237">
        <w:rPr>
          <w:rFonts w:ascii="Arial" w:hAnsi="Arial" w:cs="Arial"/>
          <w:b/>
          <w:sz w:val="24"/>
          <w:szCs w:val="24"/>
        </w:rPr>
        <w:t xml:space="preserve">  годы</w:t>
      </w:r>
      <w:r w:rsidR="00AA049D">
        <w:rPr>
          <w:rFonts w:ascii="Arial" w:hAnsi="Arial" w:cs="Arial"/>
          <w:b/>
          <w:sz w:val="24"/>
          <w:szCs w:val="24"/>
        </w:rPr>
        <w:t>»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D96DAF" w:rsidRPr="002B7237" w:rsidRDefault="0003231B" w:rsidP="002B723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 xml:space="preserve">В соответствии с п.9,10,14 ч.1 ст.14 Федерального </w:t>
      </w:r>
      <w:hyperlink r:id="rId7" w:history="1">
        <w:proofErr w:type="gramStart"/>
        <w:r w:rsidRPr="002B7237">
          <w:rPr>
            <w:rFonts w:ascii="Arial" w:hAnsi="Arial" w:cs="Arial"/>
            <w:color w:val="0000FF"/>
            <w:sz w:val="24"/>
            <w:szCs w:val="24"/>
          </w:rPr>
          <w:t>закон</w:t>
        </w:r>
        <w:proofErr w:type="gramEnd"/>
      </w:hyperlink>
      <w:r w:rsidRPr="002B7237">
        <w:rPr>
          <w:rFonts w:ascii="Arial" w:hAnsi="Arial" w:cs="Arial"/>
          <w:sz w:val="24"/>
          <w:szCs w:val="24"/>
        </w:rPr>
        <w:t>а от 06.10.2003 N 131-ФЗ "Об общих принципах организации местного самоуправления в Росси</w:t>
      </w:r>
      <w:r w:rsidRPr="002B7237">
        <w:rPr>
          <w:rFonts w:ascii="Arial" w:hAnsi="Arial" w:cs="Arial"/>
          <w:sz w:val="24"/>
          <w:szCs w:val="24"/>
        </w:rPr>
        <w:t>й</w:t>
      </w:r>
      <w:r w:rsidRPr="002B7237">
        <w:rPr>
          <w:rFonts w:ascii="Arial" w:hAnsi="Arial" w:cs="Arial"/>
          <w:sz w:val="24"/>
          <w:szCs w:val="24"/>
        </w:rPr>
        <w:t xml:space="preserve">ской Федерации", руководствуясь </w:t>
      </w:r>
      <w:hyperlink r:id="rId8" w:history="1">
        <w:r w:rsidRPr="002B7237">
          <w:rPr>
            <w:rFonts w:ascii="Arial" w:hAnsi="Arial" w:cs="Arial"/>
            <w:color w:val="0000FF"/>
            <w:sz w:val="24"/>
            <w:szCs w:val="24"/>
          </w:rPr>
          <w:t>Уставом</w:t>
        </w:r>
      </w:hyperlink>
      <w:r w:rsidRPr="002B7237">
        <w:rPr>
          <w:rFonts w:ascii="Arial" w:hAnsi="Arial" w:cs="Arial"/>
          <w:sz w:val="24"/>
          <w:szCs w:val="24"/>
        </w:rPr>
        <w:t xml:space="preserve"> </w:t>
      </w:r>
      <w:r w:rsidR="0081034E">
        <w:rPr>
          <w:rFonts w:ascii="Arial" w:hAnsi="Arial" w:cs="Arial"/>
          <w:sz w:val="24"/>
          <w:szCs w:val="24"/>
        </w:rPr>
        <w:t>Гмелинского</w:t>
      </w:r>
      <w:r w:rsidR="00531308" w:rsidRPr="002B7237">
        <w:rPr>
          <w:rFonts w:ascii="Arial" w:hAnsi="Arial" w:cs="Arial"/>
          <w:sz w:val="24"/>
          <w:szCs w:val="24"/>
        </w:rPr>
        <w:t xml:space="preserve"> сельского поселения</w:t>
      </w:r>
      <w:r w:rsidR="00D96DAF" w:rsidRPr="002B7237">
        <w:rPr>
          <w:rFonts w:ascii="Arial" w:hAnsi="Arial" w:cs="Arial"/>
          <w:sz w:val="24"/>
          <w:szCs w:val="24"/>
        </w:rPr>
        <w:t>, а</w:t>
      </w:r>
      <w:r w:rsidR="00D96DAF" w:rsidRPr="002B7237">
        <w:rPr>
          <w:rFonts w:ascii="Arial" w:hAnsi="Arial" w:cs="Arial"/>
          <w:sz w:val="24"/>
          <w:szCs w:val="24"/>
        </w:rPr>
        <w:t>д</w:t>
      </w:r>
      <w:r w:rsidR="00D96DAF" w:rsidRPr="002B7237">
        <w:rPr>
          <w:rFonts w:ascii="Arial" w:hAnsi="Arial" w:cs="Arial"/>
          <w:sz w:val="24"/>
          <w:szCs w:val="24"/>
        </w:rPr>
        <w:t xml:space="preserve">министрация </w:t>
      </w:r>
      <w:r w:rsidR="0081034E">
        <w:rPr>
          <w:rFonts w:ascii="Arial" w:hAnsi="Arial" w:cs="Arial"/>
          <w:sz w:val="24"/>
          <w:szCs w:val="24"/>
        </w:rPr>
        <w:t>Гмелинского</w:t>
      </w:r>
      <w:r w:rsidR="00D96DAF" w:rsidRPr="002B723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D96DAF" w:rsidRPr="002B7237" w:rsidRDefault="00D96DAF" w:rsidP="002B723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:rsidR="0003231B" w:rsidRPr="002B7237" w:rsidRDefault="00D96DAF" w:rsidP="002B723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 xml:space="preserve">                                                   ПОСТАНОВЛЯЕТ: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 xml:space="preserve">1. Утвердить </w:t>
      </w:r>
      <w:r w:rsidR="00162EA5">
        <w:rPr>
          <w:rFonts w:ascii="Arial" w:hAnsi="Arial" w:cs="Arial"/>
          <w:sz w:val="24"/>
          <w:szCs w:val="24"/>
        </w:rPr>
        <w:t xml:space="preserve"> Программу</w:t>
      </w:r>
      <w:r w:rsidRPr="002B7237">
        <w:rPr>
          <w:rFonts w:ascii="Arial" w:hAnsi="Arial" w:cs="Arial"/>
          <w:sz w:val="24"/>
          <w:szCs w:val="24"/>
        </w:rPr>
        <w:t xml:space="preserve">  комплексного развития социальной инфраструкт</w:t>
      </w:r>
      <w:r w:rsidRPr="002B7237">
        <w:rPr>
          <w:rFonts w:ascii="Arial" w:hAnsi="Arial" w:cs="Arial"/>
          <w:sz w:val="24"/>
          <w:szCs w:val="24"/>
        </w:rPr>
        <w:t>у</w:t>
      </w:r>
      <w:r w:rsidRPr="002B7237">
        <w:rPr>
          <w:rFonts w:ascii="Arial" w:hAnsi="Arial" w:cs="Arial"/>
          <w:sz w:val="24"/>
          <w:szCs w:val="24"/>
        </w:rPr>
        <w:t xml:space="preserve">ры </w:t>
      </w:r>
      <w:r w:rsidR="0081034E">
        <w:rPr>
          <w:rFonts w:ascii="Arial" w:hAnsi="Arial" w:cs="Arial"/>
          <w:sz w:val="24"/>
          <w:szCs w:val="24"/>
        </w:rPr>
        <w:t>Гмелинского</w:t>
      </w:r>
      <w:r w:rsidRPr="002B7237">
        <w:rPr>
          <w:rFonts w:ascii="Arial" w:hAnsi="Arial" w:cs="Arial"/>
          <w:sz w:val="24"/>
          <w:szCs w:val="24"/>
        </w:rPr>
        <w:t xml:space="preserve"> сельского поселения Старополтавского района Волгоградской обла</w:t>
      </w:r>
      <w:r w:rsidRPr="002B7237">
        <w:rPr>
          <w:rFonts w:ascii="Arial" w:hAnsi="Arial" w:cs="Arial"/>
          <w:sz w:val="24"/>
          <w:szCs w:val="24"/>
        </w:rPr>
        <w:t>с</w:t>
      </w:r>
      <w:r w:rsidR="00162EA5">
        <w:rPr>
          <w:rFonts w:ascii="Arial" w:hAnsi="Arial" w:cs="Arial"/>
          <w:sz w:val="24"/>
          <w:szCs w:val="24"/>
        </w:rPr>
        <w:t>ти на  2018- 2025</w:t>
      </w:r>
      <w:r w:rsidRPr="002B7237">
        <w:rPr>
          <w:rFonts w:ascii="Arial" w:hAnsi="Arial" w:cs="Arial"/>
          <w:sz w:val="24"/>
          <w:szCs w:val="24"/>
        </w:rPr>
        <w:t xml:space="preserve">  годы</w:t>
      </w:r>
      <w:r w:rsidRPr="002B7237">
        <w:rPr>
          <w:rFonts w:ascii="Arial" w:hAnsi="Arial" w:cs="Arial"/>
          <w:bCs/>
          <w:sz w:val="24"/>
          <w:szCs w:val="24"/>
        </w:rPr>
        <w:t>»</w:t>
      </w:r>
      <w:r w:rsidRPr="002B7237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03231B" w:rsidRPr="002B7237" w:rsidRDefault="00980721" w:rsidP="002B723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2B7237">
        <w:rPr>
          <w:rFonts w:ascii="Arial" w:hAnsi="Arial" w:cs="Arial"/>
          <w:sz w:val="24"/>
          <w:szCs w:val="24"/>
        </w:rPr>
        <w:t>Разместить</w:t>
      </w:r>
      <w:proofErr w:type="gramEnd"/>
      <w:r w:rsidR="00CC53F4" w:rsidRPr="002B7237">
        <w:rPr>
          <w:rFonts w:ascii="Arial" w:hAnsi="Arial" w:cs="Arial"/>
          <w:sz w:val="24"/>
          <w:szCs w:val="24"/>
        </w:rPr>
        <w:t xml:space="preserve"> настоящее постановление</w:t>
      </w:r>
      <w:r w:rsidR="0003231B" w:rsidRPr="002B7237">
        <w:rPr>
          <w:rFonts w:ascii="Arial" w:hAnsi="Arial" w:cs="Arial"/>
          <w:sz w:val="24"/>
          <w:szCs w:val="24"/>
        </w:rPr>
        <w:t xml:space="preserve"> на официальном сайте </w:t>
      </w:r>
      <w:r w:rsidR="0081034E">
        <w:rPr>
          <w:rFonts w:ascii="Arial" w:hAnsi="Arial" w:cs="Arial"/>
          <w:sz w:val="24"/>
          <w:szCs w:val="24"/>
        </w:rPr>
        <w:t>Гмелинского</w:t>
      </w:r>
      <w:r w:rsidR="00C20D0A" w:rsidRPr="002B7237">
        <w:rPr>
          <w:rFonts w:ascii="Arial" w:hAnsi="Arial" w:cs="Arial"/>
          <w:sz w:val="24"/>
          <w:szCs w:val="24"/>
        </w:rPr>
        <w:t xml:space="preserve"> </w:t>
      </w:r>
      <w:r w:rsidR="0003231B" w:rsidRPr="002B7237">
        <w:rPr>
          <w:rFonts w:ascii="Arial" w:hAnsi="Arial" w:cs="Arial"/>
          <w:sz w:val="24"/>
          <w:szCs w:val="24"/>
        </w:rPr>
        <w:t>сельского поселения.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>3 Контро</w:t>
      </w:r>
      <w:r w:rsidR="00980721" w:rsidRPr="002B7237">
        <w:rPr>
          <w:rFonts w:ascii="Arial" w:hAnsi="Arial" w:cs="Arial"/>
          <w:sz w:val="24"/>
          <w:szCs w:val="24"/>
        </w:rPr>
        <w:t>ль исполнения настоящего постановления</w:t>
      </w:r>
      <w:r w:rsidRPr="002B7237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C20D0A" w:rsidRPr="002B7237" w:rsidRDefault="00C20D0A" w:rsidP="002B72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2B7237">
        <w:rPr>
          <w:rFonts w:ascii="Arial" w:hAnsi="Arial" w:cs="Arial"/>
          <w:b/>
          <w:sz w:val="24"/>
          <w:szCs w:val="24"/>
        </w:rPr>
        <w:t xml:space="preserve">Глава </w:t>
      </w:r>
      <w:r w:rsidR="0081034E">
        <w:rPr>
          <w:rFonts w:ascii="Arial" w:hAnsi="Arial" w:cs="Arial"/>
          <w:b/>
          <w:sz w:val="24"/>
          <w:szCs w:val="24"/>
        </w:rPr>
        <w:t>Гмелинского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2B7237">
        <w:rPr>
          <w:rFonts w:ascii="Arial" w:hAnsi="Arial" w:cs="Arial"/>
          <w:b/>
          <w:sz w:val="24"/>
          <w:szCs w:val="24"/>
        </w:rPr>
        <w:t>сельского поселения</w:t>
      </w:r>
      <w:r w:rsidR="00C20D0A" w:rsidRPr="002B7237">
        <w:rPr>
          <w:rFonts w:ascii="Arial" w:hAnsi="Arial" w:cs="Arial"/>
          <w:b/>
          <w:sz w:val="24"/>
          <w:szCs w:val="24"/>
        </w:rPr>
        <w:t>:</w:t>
      </w:r>
      <w:r w:rsidRPr="002B7237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2B05BD" w:rsidRPr="002B7237">
        <w:rPr>
          <w:rFonts w:ascii="Arial" w:hAnsi="Arial" w:cs="Arial"/>
          <w:b/>
          <w:sz w:val="24"/>
          <w:szCs w:val="24"/>
        </w:rPr>
        <w:t xml:space="preserve">   </w:t>
      </w:r>
      <w:r w:rsidR="0081034E">
        <w:rPr>
          <w:rFonts w:ascii="Arial" w:hAnsi="Arial" w:cs="Arial"/>
          <w:b/>
          <w:sz w:val="24"/>
          <w:szCs w:val="24"/>
        </w:rPr>
        <w:t>М.П.Бутенин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CC53F4" w:rsidRPr="002B7237" w:rsidRDefault="00CC53F4" w:rsidP="002B7237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C20D0A" w:rsidRPr="002B7237" w:rsidRDefault="00C20D0A" w:rsidP="002B7237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CC53F4" w:rsidRPr="002B7237" w:rsidRDefault="00CC53F4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CC53F4" w:rsidRPr="002B7237" w:rsidRDefault="00CC53F4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03231B" w:rsidRPr="002B7237" w:rsidRDefault="0003231B" w:rsidP="00162EA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>Приложение</w:t>
      </w:r>
    </w:p>
    <w:p w:rsidR="0003231B" w:rsidRPr="002B7237" w:rsidRDefault="00CC53F4" w:rsidP="002B72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2B7237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CC53F4" w:rsidRPr="002B7237" w:rsidRDefault="00374568" w:rsidP="002B72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Гмелинского</w:t>
      </w:r>
      <w:r w:rsidR="00C20D0A" w:rsidRPr="002B7237">
        <w:rPr>
          <w:rFonts w:ascii="Arial" w:hAnsi="Arial" w:cs="Arial"/>
          <w:sz w:val="24"/>
          <w:szCs w:val="24"/>
        </w:rPr>
        <w:t xml:space="preserve"> сельского поселения № </w:t>
      </w:r>
      <w:r w:rsidR="00162EA5">
        <w:rPr>
          <w:rFonts w:ascii="Arial" w:hAnsi="Arial" w:cs="Arial"/>
          <w:sz w:val="24"/>
          <w:szCs w:val="24"/>
        </w:rPr>
        <w:t>82</w:t>
      </w:r>
    </w:p>
    <w:p w:rsidR="00CC53F4" w:rsidRPr="002B7237" w:rsidRDefault="00C404F2" w:rsidP="002B723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1671A3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="00162EA5">
        <w:rPr>
          <w:rFonts w:ascii="Arial" w:hAnsi="Arial" w:cs="Arial"/>
          <w:sz w:val="24"/>
          <w:szCs w:val="24"/>
        </w:rPr>
        <w:t>1.07</w:t>
      </w:r>
      <w:r w:rsidR="00CC53F4" w:rsidRPr="002B7237">
        <w:rPr>
          <w:rFonts w:ascii="Arial" w:hAnsi="Arial" w:cs="Arial"/>
          <w:sz w:val="24"/>
          <w:szCs w:val="24"/>
        </w:rPr>
        <w:t>.2017г.</w:t>
      </w:r>
    </w:p>
    <w:p w:rsidR="0003231B" w:rsidRPr="002B7237" w:rsidRDefault="0003231B" w:rsidP="002B72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3231B" w:rsidRPr="002B7237" w:rsidRDefault="0003231B" w:rsidP="002B7237">
      <w:pPr>
        <w:ind w:left="708"/>
        <w:jc w:val="both"/>
        <w:rPr>
          <w:rFonts w:ascii="Arial" w:hAnsi="Arial" w:cs="Arial"/>
          <w:b/>
          <w:sz w:val="24"/>
          <w:szCs w:val="24"/>
        </w:rPr>
      </w:pPr>
      <w:bookmarkStart w:id="1" w:name="Par27"/>
      <w:bookmarkEnd w:id="1"/>
    </w:p>
    <w:p w:rsidR="0003231B" w:rsidRPr="002B7237" w:rsidRDefault="0003231B" w:rsidP="002B7237">
      <w:pPr>
        <w:ind w:left="708"/>
        <w:jc w:val="both"/>
        <w:rPr>
          <w:rFonts w:ascii="Arial" w:hAnsi="Arial" w:cs="Arial"/>
          <w:b/>
          <w:sz w:val="24"/>
          <w:szCs w:val="24"/>
        </w:rPr>
      </w:pPr>
      <w:r w:rsidRPr="002B7237">
        <w:rPr>
          <w:rFonts w:ascii="Arial" w:hAnsi="Arial" w:cs="Arial"/>
          <w:b/>
          <w:sz w:val="24"/>
          <w:szCs w:val="24"/>
        </w:rPr>
        <w:t xml:space="preserve">Программа  комплексного развития социальной инфраструктуры </w:t>
      </w:r>
      <w:r w:rsidR="001671A3">
        <w:rPr>
          <w:rFonts w:ascii="Arial" w:hAnsi="Arial" w:cs="Arial"/>
          <w:b/>
          <w:sz w:val="24"/>
          <w:szCs w:val="24"/>
        </w:rPr>
        <w:t>Гм</w:t>
      </w:r>
      <w:r w:rsidR="001671A3">
        <w:rPr>
          <w:rFonts w:ascii="Arial" w:hAnsi="Arial" w:cs="Arial"/>
          <w:b/>
          <w:sz w:val="24"/>
          <w:szCs w:val="24"/>
        </w:rPr>
        <w:t>е</w:t>
      </w:r>
      <w:r w:rsidR="001671A3">
        <w:rPr>
          <w:rFonts w:ascii="Arial" w:hAnsi="Arial" w:cs="Arial"/>
          <w:b/>
          <w:sz w:val="24"/>
          <w:szCs w:val="24"/>
        </w:rPr>
        <w:t>линского</w:t>
      </w:r>
      <w:r w:rsidRPr="002B7237">
        <w:rPr>
          <w:rFonts w:ascii="Arial" w:hAnsi="Arial" w:cs="Arial"/>
          <w:b/>
          <w:sz w:val="24"/>
          <w:szCs w:val="24"/>
        </w:rPr>
        <w:t xml:space="preserve"> сельского поселения Старополтавского района Волгогра</w:t>
      </w:r>
      <w:r w:rsidRPr="002B7237">
        <w:rPr>
          <w:rFonts w:ascii="Arial" w:hAnsi="Arial" w:cs="Arial"/>
          <w:b/>
          <w:sz w:val="24"/>
          <w:szCs w:val="24"/>
        </w:rPr>
        <w:t>д</w:t>
      </w:r>
      <w:r w:rsidR="00162EA5">
        <w:rPr>
          <w:rFonts w:ascii="Arial" w:hAnsi="Arial" w:cs="Arial"/>
          <w:b/>
          <w:sz w:val="24"/>
          <w:szCs w:val="24"/>
        </w:rPr>
        <w:t>ской области на 2018</w:t>
      </w:r>
      <w:r w:rsidRPr="002B7237">
        <w:rPr>
          <w:rFonts w:ascii="Arial" w:hAnsi="Arial" w:cs="Arial"/>
          <w:b/>
          <w:sz w:val="24"/>
          <w:szCs w:val="24"/>
        </w:rPr>
        <w:t>- 20</w:t>
      </w:r>
      <w:r w:rsidR="001671A3">
        <w:rPr>
          <w:rFonts w:ascii="Arial" w:hAnsi="Arial" w:cs="Arial"/>
          <w:b/>
          <w:sz w:val="24"/>
          <w:szCs w:val="24"/>
        </w:rPr>
        <w:t>25</w:t>
      </w:r>
      <w:r w:rsidRPr="002B7237">
        <w:rPr>
          <w:rFonts w:ascii="Arial" w:hAnsi="Arial" w:cs="Arial"/>
          <w:b/>
          <w:sz w:val="24"/>
          <w:szCs w:val="24"/>
        </w:rPr>
        <w:t xml:space="preserve">  годы</w:t>
      </w:r>
    </w:p>
    <w:p w:rsidR="001671A3" w:rsidRDefault="001671A3" w:rsidP="001671A3">
      <w:pPr>
        <w:pStyle w:val="1"/>
        <w:tabs>
          <w:tab w:val="left" w:pos="851"/>
        </w:tabs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color w:val="000000"/>
          <w:sz w:val="24"/>
          <w:szCs w:val="24"/>
        </w:rPr>
        <w:t>Паспорт</w:t>
      </w:r>
    </w:p>
    <w:p w:rsidR="001671A3" w:rsidRDefault="001671A3" w:rsidP="001671A3">
      <w:pPr>
        <w:pStyle w:val="1"/>
        <w:tabs>
          <w:tab w:val="left" w:pos="851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Программы «Комплексное развитие социальной инфраструктуры Гмелинского сельского поселения Старополтавского муниципального района Волгоградской области на 2018</w:t>
      </w:r>
      <w:r>
        <w:rPr>
          <w:color w:val="000000"/>
          <w:sz w:val="24"/>
          <w:szCs w:val="24"/>
          <w:shd w:val="clear" w:color="auto" w:fill="FFFFFF"/>
        </w:rPr>
        <w:t>–</w:t>
      </w:r>
      <w:r>
        <w:rPr>
          <w:color w:val="000000"/>
          <w:sz w:val="24"/>
          <w:szCs w:val="24"/>
        </w:rPr>
        <w:t>2025 годы»</w:t>
      </w:r>
    </w:p>
    <w:tbl>
      <w:tblPr>
        <w:tblW w:w="100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7"/>
        <w:gridCol w:w="7561"/>
        <w:gridCol w:w="34"/>
      </w:tblGrid>
      <w:tr w:rsidR="001671A3" w:rsidTr="001671A3">
        <w:trPr>
          <w:gridAfter w:val="1"/>
          <w:wAfter w:w="34" w:type="dxa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spacing w:line="360" w:lineRule="auto"/>
              <w:jc w:val="both"/>
              <w:rPr>
                <w:rFonts w:eastAsia="SimSun"/>
                <w:b/>
                <w:sz w:val="24"/>
                <w:szCs w:val="24"/>
              </w:rPr>
            </w:pPr>
            <w:r>
              <w:rPr>
                <w:rFonts w:eastAsia="SimSun"/>
              </w:rPr>
              <w:t>Наименование программы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pStyle w:val="TableParagraph"/>
              <w:spacing w:line="240" w:lineRule="auto"/>
              <w:ind w:right="-35"/>
              <w:rPr>
                <w:b/>
                <w:sz w:val="24"/>
                <w:szCs w:val="24"/>
                <w:lang w:val="ru-RU" w:eastAsia="ru-RU"/>
              </w:rPr>
            </w:pPr>
            <w:r>
              <w:rPr>
                <w:b/>
                <w:sz w:val="24"/>
                <w:szCs w:val="24"/>
                <w:lang w:val="ru-RU" w:eastAsia="ru-RU"/>
              </w:rPr>
              <w:t>Программа «Комплексное развитие социальной инфраструктуры Гмелинского сельского поселения» на 2018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–</w:t>
            </w:r>
            <w:r>
              <w:rPr>
                <w:b/>
                <w:sz w:val="24"/>
                <w:szCs w:val="24"/>
                <w:lang w:val="ru-RU" w:eastAsia="ru-RU"/>
              </w:rPr>
              <w:t>2025 годы»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spacing w:line="360" w:lineRule="auto"/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</w:rPr>
              <w:t>Основания для разработки программы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 w:rsidP="001671A3">
            <w:pPr>
              <w:pStyle w:val="TableParagraph"/>
              <w:numPr>
                <w:ilvl w:val="0"/>
                <w:numId w:val="7"/>
              </w:numPr>
              <w:spacing w:line="317" w:lineRule="exact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Градостроительный кодекс РФ от 29 декабря 2004 № 190-ФЗ;</w:t>
            </w:r>
          </w:p>
          <w:p w:rsidR="001671A3" w:rsidRDefault="001671A3" w:rsidP="001671A3">
            <w:pPr>
              <w:pStyle w:val="af2"/>
              <w:widowControl w:val="0"/>
              <w:numPr>
                <w:ilvl w:val="0"/>
                <w:numId w:val="7"/>
              </w:numPr>
              <w:tabs>
                <w:tab w:val="left" w:pos="267"/>
              </w:tabs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Федеральный закон от 29 декабря 2014 № 456-ФЗ</w:t>
            </w:r>
          </w:p>
          <w:p w:rsidR="001671A3" w:rsidRDefault="001671A3" w:rsidP="001671A3">
            <w:pPr>
              <w:pStyle w:val="af2"/>
              <w:widowControl w:val="0"/>
              <w:numPr>
                <w:ilvl w:val="0"/>
                <w:numId w:val="7"/>
              </w:numPr>
              <w:spacing w:after="0" w:line="240" w:lineRule="auto"/>
              <w:ind w:right="1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внесении изменений в Градостроительный кодекс РФ и отдельные законные акты РФ»;</w:t>
            </w:r>
          </w:p>
          <w:p w:rsidR="001671A3" w:rsidRDefault="001671A3" w:rsidP="001671A3">
            <w:pPr>
              <w:pStyle w:val="TableParagraph"/>
              <w:numPr>
                <w:ilvl w:val="0"/>
                <w:numId w:val="7"/>
              </w:numPr>
              <w:spacing w:line="240" w:lineRule="auto"/>
              <w:ind w:right="147"/>
              <w:jc w:val="left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Постановление Правительства Российской Федерации от 25 декабря 2015 года </w:t>
            </w:r>
            <w:proofErr w:type="gramStart"/>
            <w:r>
              <w:rPr>
                <w:color w:val="000000" w:themeColor="text1"/>
                <w:sz w:val="24"/>
                <w:szCs w:val="24"/>
                <w:lang w:val="ru-RU" w:eastAsia="ru-RU"/>
              </w:rPr>
              <w:t>Пр</w:t>
            </w:r>
            <w:proofErr w:type="gramEnd"/>
            <w:r>
              <w:rPr>
                <w:color w:val="000000" w:themeColor="text1"/>
                <w:sz w:val="24"/>
                <w:szCs w:val="24"/>
                <w:lang w:val="ru-RU" w:eastAsia="ru-RU"/>
              </w:rPr>
              <w:t>-№1440 «Об утверждении требований к программам комплексного развития социальной инфрастру</w:t>
            </w:r>
            <w:r>
              <w:rPr>
                <w:color w:val="000000" w:themeColor="text1"/>
                <w:sz w:val="24"/>
                <w:szCs w:val="24"/>
                <w:lang w:val="ru-RU" w:eastAsia="ru-RU"/>
              </w:rPr>
              <w:t>к</w:t>
            </w:r>
            <w:r>
              <w:rPr>
                <w:color w:val="000000" w:themeColor="text1"/>
                <w:sz w:val="24"/>
                <w:szCs w:val="24"/>
                <w:lang w:val="ru-RU" w:eastAsia="ru-RU"/>
              </w:rPr>
              <w:t>туры поселений, городских округов»;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TableParagraph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Заказчик програ</w:t>
            </w:r>
            <w:r>
              <w:rPr>
                <w:sz w:val="24"/>
                <w:szCs w:val="24"/>
                <w:lang w:val="ru-RU" w:eastAsia="ru-RU"/>
              </w:rPr>
              <w:t>м</w:t>
            </w:r>
            <w:r>
              <w:rPr>
                <w:sz w:val="24"/>
                <w:szCs w:val="24"/>
                <w:lang w:val="ru-RU" w:eastAsia="ru-RU"/>
              </w:rPr>
              <w:t>мы, его местонахо</w:t>
            </w:r>
            <w:r>
              <w:rPr>
                <w:sz w:val="24"/>
                <w:szCs w:val="24"/>
                <w:lang w:val="ru-RU" w:eastAsia="ru-RU"/>
              </w:rPr>
              <w:t>ж</w:t>
            </w:r>
            <w:r>
              <w:rPr>
                <w:sz w:val="24"/>
                <w:szCs w:val="24"/>
                <w:lang w:val="ru-RU" w:eastAsia="ru-RU"/>
              </w:rPr>
              <w:t>дение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pStyle w:val="TableParagraph"/>
              <w:spacing w:line="240" w:lineRule="auto"/>
              <w:ind w:right="154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Администрация Гмелинского сельского поселения Старополтавск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о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го района Волгоградской области :404200, Волгоградская область, Старополтавский район, с. Гмелинка, ул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осмача,56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spacing w:after="283" w:line="276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Основной разработчик программы, его местон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 xml:space="preserve">хождение 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spacing w:after="283" w:line="276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Администрация Гмелинского сельского поселения Старополтавского района Волг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градской области :404200, Волгоградская область, Старополтавский район, с. Гм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линка, ул</w:t>
            </w:r>
            <w:proofErr w:type="gramStart"/>
            <w:r>
              <w:rPr>
                <w:rFonts w:ascii="Times New Roman CYR" w:hAnsi="Times New Roman CYR" w:cs="Times New Roman CYR"/>
              </w:rPr>
              <w:t>.К</w:t>
            </w:r>
            <w:proofErr w:type="gramEnd"/>
            <w:r>
              <w:rPr>
                <w:rFonts w:ascii="Times New Roman CYR" w:hAnsi="Times New Roman CYR" w:cs="Times New Roman CYR"/>
              </w:rPr>
              <w:t>осмача,56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TableParagraph"/>
              <w:spacing w:line="317" w:lineRule="exact"/>
              <w:ind w:left="102"/>
              <w:jc w:val="left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Цели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eastAsia="ru-RU"/>
              </w:rPr>
              <w:t>задачи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pStyle w:val="TableParagraph"/>
              <w:spacing w:line="317" w:lineRule="exact"/>
              <w:ind w:left="0"/>
              <w:jc w:val="left"/>
              <w:rPr>
                <w:b/>
                <w:sz w:val="24"/>
                <w:szCs w:val="24"/>
                <w:lang w:val="ru-RU" w:eastAsia="ru-RU"/>
              </w:rPr>
            </w:pPr>
            <w:r>
              <w:rPr>
                <w:b/>
                <w:sz w:val="24"/>
                <w:szCs w:val="24"/>
                <w:lang w:val="ru-RU" w:eastAsia="ru-RU"/>
              </w:rPr>
              <w:t>Целью программы является:</w:t>
            </w:r>
          </w:p>
          <w:p w:rsidR="001671A3" w:rsidRDefault="001671A3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Обеспечение развития социальной инфраструктуры Гмелинского сельского  посел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 xml:space="preserve">ния  для закрепления населения, повышения уровня его жизни </w:t>
            </w:r>
          </w:p>
          <w:p w:rsidR="001671A3" w:rsidRDefault="001671A3">
            <w:pPr>
              <w:pStyle w:val="TableParagraph"/>
              <w:spacing w:before="2" w:line="240" w:lineRule="auto"/>
              <w:ind w:left="601" w:right="154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.</w:t>
            </w:r>
          </w:p>
          <w:p w:rsidR="001671A3" w:rsidRDefault="001671A3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Для достижения указанной цели необходимо решение основных </w:t>
            </w:r>
            <w:r>
              <w:rPr>
                <w:b/>
                <w:sz w:val="24"/>
                <w:szCs w:val="24"/>
                <w:lang w:val="ru-RU" w:eastAsia="ru-RU"/>
              </w:rPr>
              <w:t>задач:</w:t>
            </w:r>
          </w:p>
          <w:p w:rsidR="001671A3" w:rsidRDefault="001671A3" w:rsidP="001671A3">
            <w:pPr>
              <w:pStyle w:val="af2"/>
              <w:numPr>
                <w:ilvl w:val="0"/>
                <w:numId w:val="9"/>
              </w:numPr>
              <w:tabs>
                <w:tab w:val="left" w:pos="219"/>
              </w:tabs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- развитие системы   образования и культуры,  за счет стро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>тельства, реконструкции и ремонта образовательных и детских дошкольных учреждений, сельских домов культуры;</w:t>
            </w:r>
          </w:p>
          <w:p w:rsidR="001671A3" w:rsidRDefault="001671A3" w:rsidP="001671A3">
            <w:pPr>
              <w:pStyle w:val="af2"/>
              <w:numPr>
                <w:ilvl w:val="0"/>
                <w:numId w:val="9"/>
              </w:numPr>
              <w:tabs>
                <w:tab w:val="left" w:pos="219"/>
              </w:tabs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улучшение условий проживания населения за счет строител</w:t>
            </w:r>
            <w:r>
              <w:rPr>
                <w:rFonts w:eastAsia="Calibri"/>
                <w:sz w:val="24"/>
                <w:szCs w:val="24"/>
              </w:rPr>
              <w:t>ь</w:t>
            </w:r>
            <w:r>
              <w:rPr>
                <w:rFonts w:eastAsia="Calibri"/>
                <w:sz w:val="24"/>
                <w:szCs w:val="24"/>
              </w:rPr>
              <w:t>ства объекта животноводческой фермы; мест массового отдыха и рекреации;</w:t>
            </w:r>
          </w:p>
          <w:p w:rsidR="001671A3" w:rsidRDefault="001671A3" w:rsidP="001671A3">
            <w:pPr>
              <w:pStyle w:val="af2"/>
              <w:numPr>
                <w:ilvl w:val="0"/>
                <w:numId w:val="9"/>
              </w:numPr>
              <w:tabs>
                <w:tab w:val="left" w:pos="219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развитие социальной инфраструктуры  сельского поселения 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 в Гмелинском сельском поселении.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spacing w:line="240" w:lineRule="exact"/>
              <w:jc w:val="both"/>
              <w:rPr>
                <w:rFonts w:eastAsia="SimSu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Целевые показатели (и</w:t>
            </w:r>
            <w:r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>дикаторы) обеспеченн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сти населения объектами социальной инфрастру</w:t>
            </w:r>
            <w:r>
              <w:rPr>
                <w:rFonts w:ascii="Times New Roman CYR" w:hAnsi="Times New Roman CYR" w:cs="Times New Roman CYR"/>
              </w:rPr>
              <w:t>к</w:t>
            </w:r>
            <w:r>
              <w:rPr>
                <w:rFonts w:ascii="Times New Roman CYR" w:hAnsi="Times New Roman CYR" w:cs="Times New Roman CYR"/>
              </w:rPr>
              <w:t>туры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pStyle w:val="ConsPlusNonformat"/>
              <w:widowControl/>
              <w:tabs>
                <w:tab w:val="center" w:pos="4677"/>
                <w:tab w:val="right" w:pos="9355"/>
              </w:tabs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Целевыми показателями (индикаторами) обеспеченности населения объектами социальной инфраструктуры, станут: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показатели ежегодного сокращения миграционного оттока насел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ния;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услуг, предоставляемых учреждениями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Гмелин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1671A3" w:rsidRDefault="001671A3">
            <w:pPr>
              <w:pStyle w:val="ConsPlusNonformat"/>
              <w:widowControl/>
              <w:tabs>
                <w:tab w:val="center" w:pos="4677"/>
                <w:tab w:val="right" w:pos="9355"/>
              </w:tabs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создание новых рабочих мест;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централизованной системы водоснабжения;</w:t>
            </w:r>
          </w:p>
          <w:p w:rsidR="001671A3" w:rsidRDefault="001671A3">
            <w:pPr>
              <w:pStyle w:val="TableParagraph"/>
              <w:spacing w:before="30" w:line="321" w:lineRule="exact"/>
              <w:jc w:val="left"/>
              <w:rPr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развитие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транспортной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инфраструктуры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spacing w:after="283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Укрупненное описание запланированных мер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приятий (инвестиционных проектов) по проектир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ванию, строительству, реконструкции объектов социальной инфрастру</w:t>
            </w:r>
            <w:r>
              <w:rPr>
                <w:rFonts w:ascii="Times New Roman CYR" w:hAnsi="Times New Roman CYR" w:cs="Times New Roman CYR"/>
              </w:rPr>
              <w:t>к</w:t>
            </w:r>
            <w:r>
              <w:rPr>
                <w:rFonts w:ascii="Times New Roman CYR" w:hAnsi="Times New Roman CYR" w:cs="Times New Roman CYR"/>
              </w:rPr>
              <w:t>туры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1. Проектирование и строительство нового дома культуры.</w:t>
            </w:r>
          </w:p>
          <w:p w:rsidR="001671A3" w:rsidRDefault="001671A3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 Капитальный ремонт и ремонт автомобильных дорог местного значения;</w:t>
            </w:r>
          </w:p>
          <w:p w:rsidR="001671A3" w:rsidRDefault="001671A3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3.Реализация проекта по облагораживанию парковой зоны и Центральной площади;</w:t>
            </w:r>
          </w:p>
          <w:p w:rsidR="001671A3" w:rsidRDefault="001671A3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4. Строительство и реконструкция объектов водоснабжения;</w:t>
            </w:r>
          </w:p>
          <w:p w:rsidR="001671A3" w:rsidRDefault="001671A3">
            <w:pPr>
              <w:spacing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5. Строительство объектов животноводства.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Default"/>
            </w:pPr>
            <w:r>
              <w:t>Этапы и сроки реал</w:t>
            </w:r>
            <w:r>
              <w:t>и</w:t>
            </w:r>
            <w:r>
              <w:t>зации программы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pStyle w:val="Default"/>
            </w:pPr>
            <w:r>
              <w:t>Мероприятия Программы охватывают период 2018–2020гг. и на пе</w:t>
            </w:r>
            <w:r>
              <w:t>р</w:t>
            </w:r>
            <w:r>
              <w:t>спективу до 2025 года. Мероприятия и целевые показатели (индикат</w:t>
            </w:r>
            <w:r>
              <w:t>о</w:t>
            </w:r>
            <w:r>
              <w:t>ры), предусмотренные программой, рассчитаны на первые 5 лет с ра</w:t>
            </w:r>
            <w:r>
              <w:t>з</w:t>
            </w:r>
            <w:r>
              <w:t>бивкой по годам, а на последующий период (до окончания срока де</w:t>
            </w:r>
            <w:r>
              <w:t>й</w:t>
            </w:r>
            <w:r>
              <w:t>ствия программы) – без разбивки по годам.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Объемы и источники финансирования Программы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71A3" w:rsidRDefault="001671A3">
            <w:pPr>
              <w:pStyle w:val="Default"/>
            </w:pPr>
            <w:r>
              <w:t>Общий объем финансирования Программы составляет в 2018</w:t>
            </w:r>
            <w:r>
              <w:rPr>
                <w:rFonts w:eastAsia="Calibri"/>
              </w:rPr>
              <w:t>–</w:t>
            </w:r>
            <w:r>
              <w:t>2025 г</w:t>
            </w:r>
            <w:r>
              <w:t>о</w:t>
            </w:r>
            <w:r>
              <w:t xml:space="preserve">дах – </w:t>
            </w:r>
            <w:r>
              <w:rPr>
                <w:color w:val="C0504D" w:themeColor="accent2"/>
              </w:rPr>
              <w:t>809147,0</w:t>
            </w:r>
            <w:r>
              <w:rPr>
                <w:color w:val="auto"/>
              </w:rPr>
              <w:t xml:space="preserve"> тыс. рублей</w:t>
            </w:r>
            <w:r>
              <w:t xml:space="preserve"> за счет бюджетных средств разных уровней и привлечения внебюджетных источников. </w:t>
            </w:r>
          </w:p>
          <w:p w:rsidR="001671A3" w:rsidRDefault="001671A3">
            <w:pPr>
              <w:pStyle w:val="Default"/>
            </w:pPr>
            <w:r>
              <w:t>Объемы и источники финансирования ежегодно уточняются при фо</w:t>
            </w:r>
            <w:r>
              <w:t>р</w:t>
            </w:r>
            <w:r>
              <w:t>мировании бюджета муниципального образования на соответству</w:t>
            </w:r>
            <w:r>
              <w:t>ю</w:t>
            </w:r>
            <w:r>
              <w:t xml:space="preserve">щий год. Все суммы показаны в ценах соответствующего периода. </w:t>
            </w:r>
          </w:p>
        </w:tc>
      </w:tr>
      <w:tr w:rsidR="001671A3" w:rsidTr="001671A3">
        <w:trPr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71A3" w:rsidRDefault="001671A3">
            <w:pPr>
              <w:pStyle w:val="TableParagraph"/>
              <w:spacing w:line="240" w:lineRule="auto"/>
              <w:ind w:right="70"/>
              <w:jc w:val="left"/>
              <w:rPr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Ожидаемые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результаты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реализации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Программы</w:t>
            </w:r>
            <w:proofErr w:type="spellEnd"/>
            <w:r>
              <w:rPr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671A3" w:rsidRDefault="001671A3">
            <w:pPr>
              <w:pStyle w:val="Default"/>
              <w:rPr>
                <w:color w:val="auto"/>
              </w:rPr>
            </w:pPr>
            <w:r>
              <w:rPr>
                <w:rFonts w:ascii="Times New Roman CYR" w:hAnsi="Times New Roman CYR" w:cs="Times New Roman CYR"/>
              </w:rPr>
              <w:t>Повышение уровня жизни и закрепление населения квалифицирова</w:t>
            </w:r>
            <w:r>
              <w:rPr>
                <w:rFonts w:ascii="Times New Roman CYR" w:hAnsi="Times New Roman CYR" w:cs="Times New Roman CYR"/>
              </w:rPr>
              <w:t>н</w:t>
            </w:r>
            <w:r>
              <w:rPr>
                <w:rFonts w:ascii="Times New Roman CYR" w:hAnsi="Times New Roman CYR" w:cs="Times New Roman CYR"/>
              </w:rPr>
              <w:t xml:space="preserve">ными трудовыми ресурсами.  </w:t>
            </w:r>
          </w:p>
        </w:tc>
      </w:tr>
    </w:tbl>
    <w:p w:rsidR="001671A3" w:rsidRDefault="001671A3" w:rsidP="001671A3">
      <w:pPr>
        <w:spacing w:line="360" w:lineRule="auto"/>
        <w:jc w:val="center"/>
        <w:rPr>
          <w:b/>
          <w:caps/>
          <w:sz w:val="24"/>
          <w:szCs w:val="24"/>
        </w:rPr>
      </w:pPr>
    </w:p>
    <w:p w:rsidR="001671A3" w:rsidRDefault="001671A3" w:rsidP="001671A3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>Структура ПЛАНА</w:t>
      </w:r>
    </w:p>
    <w:p w:rsidR="001671A3" w:rsidRDefault="001671A3" w:rsidP="001671A3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 социального развития Гмелинского сельского поселения </w:t>
      </w:r>
    </w:p>
    <w:p w:rsidR="001671A3" w:rsidRDefault="001671A3" w:rsidP="001671A3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>Старополтавского муниципального  района</w:t>
      </w:r>
    </w:p>
    <w:p w:rsidR="001671A3" w:rsidRDefault="001671A3" w:rsidP="001671A3">
      <w:pPr>
        <w:widowControl w:val="0"/>
        <w:jc w:val="center"/>
        <w:outlineLvl w:val="0"/>
        <w:rPr>
          <w:b/>
          <w:bCs/>
        </w:rPr>
      </w:pPr>
    </w:p>
    <w:p w:rsidR="001671A3" w:rsidRDefault="001671A3" w:rsidP="001671A3">
      <w:pPr>
        <w:widowControl w:val="0"/>
        <w:jc w:val="center"/>
        <w:rPr>
          <w:b/>
          <w:bCs/>
        </w:rPr>
      </w:pPr>
      <w:r>
        <w:rPr>
          <w:b/>
          <w:bCs/>
        </w:rPr>
        <w:t>Введение</w:t>
      </w:r>
    </w:p>
    <w:p w:rsidR="001671A3" w:rsidRDefault="001671A3" w:rsidP="001671A3">
      <w:pPr>
        <w:spacing w:line="360" w:lineRule="auto"/>
        <w:ind w:firstLine="851"/>
      </w:pPr>
      <w:r>
        <w:t>Гмелинского сельское поселение – муниципальное образование в составе Старополтавского ра</w:t>
      </w:r>
      <w:r>
        <w:t>й</w:t>
      </w:r>
      <w:r>
        <w:t>она Волгоградской области, состоящее из восьми населенных пунктов: села Гмелинка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Коршуновка</w:t>
      </w:r>
      <w:proofErr w:type="spellEnd"/>
      <w:r>
        <w:t>, Цв</w:t>
      </w:r>
      <w:r>
        <w:t>е</w:t>
      </w:r>
      <w:r>
        <w:t>точное, Орлиное, хутора Вербный , Большие Пруды , поселок Первомайский, железнодорожный разъезд 1062,  объединенных общей территорией, в границах которой осуществляется местное самоуправление в целях решения вопросов местного значения населением непосредственно и через выборные и иные органы местного самоуправления.</w:t>
      </w:r>
    </w:p>
    <w:p w:rsidR="001671A3" w:rsidRDefault="001671A3" w:rsidP="001671A3">
      <w:r>
        <w:t xml:space="preserve">       Населенные пункты </w:t>
      </w:r>
      <w:proofErr w:type="spellStart"/>
      <w:r>
        <w:t>Брот</w:t>
      </w:r>
      <w:proofErr w:type="spellEnd"/>
      <w:r>
        <w:t xml:space="preserve">  </w:t>
      </w:r>
      <w:proofErr w:type="gramStart"/>
      <w:r>
        <w:t xml:space="preserve">( </w:t>
      </w:r>
      <w:proofErr w:type="gramEnd"/>
      <w:r>
        <w:t xml:space="preserve">Вербное). </w:t>
      </w:r>
      <w:proofErr w:type="spellStart"/>
      <w:r>
        <w:t>Блюменфельд</w:t>
      </w:r>
      <w:proofErr w:type="spellEnd"/>
      <w:r>
        <w:t xml:space="preserve">                       ( Цветочное)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Иссембург</w:t>
      </w:r>
      <w:proofErr w:type="spellEnd"/>
      <w:r>
        <w:t xml:space="preserve"> ( Большие Пруды)  село </w:t>
      </w:r>
      <w:proofErr w:type="spellStart"/>
      <w:r>
        <w:t>Ниденс</w:t>
      </w:r>
      <w:proofErr w:type="spellEnd"/>
      <w:r>
        <w:t xml:space="preserve"> (Первомайское) образовались  в 18 веке в результате переселения  немцев на пусту</w:t>
      </w:r>
      <w:r>
        <w:t>ю</w:t>
      </w:r>
      <w:r>
        <w:t>щие земли Заволжья, которым гарантировались  налоговые и иные льготы.</w:t>
      </w:r>
    </w:p>
    <w:p w:rsidR="001671A3" w:rsidRDefault="001671A3" w:rsidP="001671A3">
      <w:r>
        <w:t xml:space="preserve">         Село Гмелинка основано в 1906 году  при строительстве  ветки железной дороги от Астрахани   до С</w:t>
      </w:r>
      <w:r>
        <w:t>а</w:t>
      </w:r>
      <w:r>
        <w:t xml:space="preserve">ратова.  Село названо в честь  путешественника и естествоиспытателя Самуила </w:t>
      </w:r>
      <w:proofErr w:type="spellStart"/>
      <w:r>
        <w:t>Готлиба</w:t>
      </w:r>
      <w:proofErr w:type="spellEnd"/>
      <w:r>
        <w:t xml:space="preserve"> </w:t>
      </w:r>
      <w:proofErr w:type="spellStart"/>
      <w:r>
        <w:t>Гмелина</w:t>
      </w:r>
      <w:proofErr w:type="spellEnd"/>
      <w:r>
        <w:t xml:space="preserve">. </w:t>
      </w:r>
    </w:p>
    <w:p w:rsidR="001671A3" w:rsidRDefault="001671A3" w:rsidP="001671A3">
      <w:r>
        <w:t xml:space="preserve"> В  1906  году были построены три барака для рабочих. </w:t>
      </w:r>
    </w:p>
    <w:p w:rsidR="001671A3" w:rsidRDefault="001671A3" w:rsidP="001671A3">
      <w:r>
        <w:t xml:space="preserve"> В 1907 году  был выкопан пруд – нынешняя водокачка  </w:t>
      </w:r>
      <w:proofErr w:type="gramStart"/>
      <w:r>
        <w:t xml:space="preserve">( </w:t>
      </w:r>
      <w:proofErr w:type="gramEnd"/>
      <w:r>
        <w:t>пруд           « Железнодорожный»)</w:t>
      </w:r>
    </w:p>
    <w:p w:rsidR="001671A3" w:rsidRDefault="001671A3" w:rsidP="001671A3">
      <w:r>
        <w:t>В 1909 году начали строиться жилые дома, которые располагались вблизи железной дороги и дали начало селу Гмелинка.</w:t>
      </w:r>
    </w:p>
    <w:p w:rsidR="001671A3" w:rsidRDefault="001671A3" w:rsidP="001671A3">
      <w:pPr>
        <w:rPr>
          <w:b/>
        </w:rPr>
      </w:pPr>
      <w:r>
        <w:t>В 1927 году был построен первый элеватор</w:t>
      </w:r>
      <w:proofErr w:type="gramStart"/>
      <w:r>
        <w:rPr>
          <w:b/>
        </w:rPr>
        <w:t xml:space="preserve"> .</w:t>
      </w:r>
      <w:proofErr w:type="gramEnd"/>
    </w:p>
    <w:p w:rsidR="001671A3" w:rsidRDefault="001671A3" w:rsidP="001671A3">
      <w:pPr>
        <w:ind w:left="-180" w:firstLine="720"/>
      </w:pPr>
      <w:r>
        <w:t xml:space="preserve">Территория  Гмелинского сельского поселения расположена в восточной части Старополтавского района  Волгоградской области. </w:t>
      </w:r>
    </w:p>
    <w:p w:rsidR="001671A3" w:rsidRDefault="001671A3" w:rsidP="001671A3">
      <w:pPr>
        <w:ind w:left="-180" w:firstLine="720"/>
      </w:pPr>
      <w:r>
        <w:t xml:space="preserve">С западной стороны территория примыкает к территории Харьковского и </w:t>
      </w:r>
      <w:proofErr w:type="spellStart"/>
      <w:r>
        <w:t>Кановского</w:t>
      </w:r>
      <w:proofErr w:type="spellEnd"/>
      <w:r>
        <w:t xml:space="preserve">  сельских пос</w:t>
      </w:r>
      <w:r>
        <w:t>е</w:t>
      </w:r>
      <w:r>
        <w:t xml:space="preserve">лений  с восточной к </w:t>
      </w:r>
      <w:proofErr w:type="spellStart"/>
      <w:r>
        <w:t>Верхневодянскому</w:t>
      </w:r>
      <w:proofErr w:type="spellEnd"/>
      <w:r>
        <w:t xml:space="preserve"> и </w:t>
      </w:r>
      <w:proofErr w:type="spellStart"/>
      <w:r>
        <w:t>Торгунскому</w:t>
      </w:r>
      <w:proofErr w:type="spellEnd"/>
      <w:r>
        <w:t xml:space="preserve">  сельским  поселениям</w:t>
      </w:r>
      <w:proofErr w:type="gramStart"/>
      <w:r>
        <w:t xml:space="preserve"> Н</w:t>
      </w:r>
      <w:proofErr w:type="gramEnd"/>
      <w:r>
        <w:t xml:space="preserve">а юге примыкает к </w:t>
      </w:r>
      <w:proofErr w:type="spellStart"/>
      <w:r>
        <w:t>Палласо</w:t>
      </w:r>
      <w:r>
        <w:t>в</w:t>
      </w:r>
      <w:r>
        <w:t>скому</w:t>
      </w:r>
      <w:proofErr w:type="spellEnd"/>
      <w:r>
        <w:t xml:space="preserve"> району, на севере к Саратовской области. Районный центр – с</w:t>
      </w:r>
      <w:proofErr w:type="gramStart"/>
      <w:r>
        <w:t>.С</w:t>
      </w:r>
      <w:proofErr w:type="gramEnd"/>
      <w:r>
        <w:t>тарая Полтавка.</w:t>
      </w:r>
    </w:p>
    <w:p w:rsidR="001671A3" w:rsidRDefault="001671A3" w:rsidP="001671A3">
      <w:pPr>
        <w:spacing w:line="360" w:lineRule="auto"/>
        <w:ind w:firstLine="425"/>
        <w:rPr>
          <w:color w:val="262626"/>
        </w:rPr>
      </w:pPr>
      <w:r>
        <w:rPr>
          <w:color w:val="262626"/>
        </w:rPr>
        <w:t>В составе Гмелинского сельского поселения восемь населенных пунктов с</w:t>
      </w:r>
      <w:proofErr w:type="gramStart"/>
      <w:r>
        <w:rPr>
          <w:color w:val="262626"/>
        </w:rPr>
        <w:t>.Г</w:t>
      </w:r>
      <w:proofErr w:type="gramEnd"/>
      <w:r>
        <w:rPr>
          <w:color w:val="262626"/>
        </w:rPr>
        <w:t xml:space="preserve">мелинка ,пос.Первомайский, х.Большие Пруды, с.Цветочное, х. Вербный, с.Орлиное,  с. </w:t>
      </w:r>
      <w:proofErr w:type="spellStart"/>
      <w:r>
        <w:rPr>
          <w:color w:val="262626"/>
        </w:rPr>
        <w:t>Коршуновка</w:t>
      </w:r>
      <w:proofErr w:type="spellEnd"/>
      <w:r>
        <w:rPr>
          <w:color w:val="262626"/>
        </w:rPr>
        <w:t xml:space="preserve"> , ж.д.разъезд 1062.</w:t>
      </w:r>
    </w:p>
    <w:p w:rsidR="001671A3" w:rsidRDefault="001671A3" w:rsidP="001671A3">
      <w:pPr>
        <w:spacing w:line="360" w:lineRule="auto"/>
        <w:ind w:firstLine="708"/>
      </w:pPr>
      <w:r>
        <w:t xml:space="preserve">  Численность Гмелинского сельского поселения составляет  -  2671 (3081) человек (данные на 01.01.2015г.).   </w:t>
      </w:r>
    </w:p>
    <w:p w:rsidR="001671A3" w:rsidRDefault="001671A3" w:rsidP="001671A3">
      <w:r>
        <w:t xml:space="preserve">                   1.Село Гмелинка – 1938 чел.</w:t>
      </w:r>
    </w:p>
    <w:p w:rsidR="001671A3" w:rsidRDefault="001671A3" w:rsidP="001671A3">
      <w:r>
        <w:t xml:space="preserve">                   2.поселок Первомайский -  316 чел.</w:t>
      </w:r>
    </w:p>
    <w:p w:rsidR="001671A3" w:rsidRDefault="001671A3" w:rsidP="001671A3">
      <w:r>
        <w:t xml:space="preserve">                   3.хутор Большие Пруды – 31 чел.</w:t>
      </w:r>
    </w:p>
    <w:p w:rsidR="001671A3" w:rsidRDefault="001671A3" w:rsidP="001671A3">
      <w:r>
        <w:t xml:space="preserve">                   4.село Цветочное – 73 чел.</w:t>
      </w:r>
    </w:p>
    <w:p w:rsidR="001671A3" w:rsidRDefault="001671A3" w:rsidP="001671A3">
      <w:r>
        <w:t xml:space="preserve">                   5.хутор Вербный - 199 чел.</w:t>
      </w:r>
    </w:p>
    <w:p w:rsidR="001671A3" w:rsidRDefault="001671A3" w:rsidP="001671A3">
      <w:r>
        <w:t xml:space="preserve">                   6.село Орлиное -  88 чел.</w:t>
      </w:r>
    </w:p>
    <w:p w:rsidR="001671A3" w:rsidRDefault="001671A3" w:rsidP="001671A3">
      <w:r>
        <w:t xml:space="preserve">                   7.село </w:t>
      </w:r>
      <w:proofErr w:type="spellStart"/>
      <w:r>
        <w:t>Коршуновка</w:t>
      </w:r>
      <w:proofErr w:type="spellEnd"/>
      <w:r>
        <w:t xml:space="preserve"> – 21 чел.</w:t>
      </w:r>
    </w:p>
    <w:p w:rsidR="001671A3" w:rsidRDefault="001671A3" w:rsidP="001671A3">
      <w:r>
        <w:t xml:space="preserve">                   8.разъезд 1062 «Цветочный» -  5 чел.</w:t>
      </w:r>
    </w:p>
    <w:p w:rsidR="001671A3" w:rsidRDefault="001671A3" w:rsidP="001671A3">
      <w:r>
        <w:t xml:space="preserve"> На территории сельского поселения проживает    25 национальностей</w:t>
      </w:r>
    </w:p>
    <w:p w:rsidR="001671A3" w:rsidRDefault="001671A3" w:rsidP="001671A3">
      <w:pPr>
        <w:spacing w:line="360" w:lineRule="auto"/>
        <w:ind w:firstLine="708"/>
      </w:pPr>
      <w:r>
        <w:t xml:space="preserve">          </w:t>
      </w:r>
    </w:p>
    <w:p w:rsidR="001671A3" w:rsidRDefault="001671A3" w:rsidP="001671A3">
      <w:pPr>
        <w:spacing w:line="360" w:lineRule="auto"/>
        <w:ind w:firstLine="708"/>
        <w:rPr>
          <w:bCs/>
        </w:rPr>
      </w:pPr>
      <w:r>
        <w:t xml:space="preserve">Административным центром является село Гмелинка. </w:t>
      </w:r>
      <w:r>
        <w:rPr>
          <w:bCs/>
        </w:rPr>
        <w:t xml:space="preserve">Удаление  от </w:t>
      </w:r>
      <w:proofErr w:type="gramStart"/>
      <w:r>
        <w:rPr>
          <w:bCs/>
        </w:rPr>
        <w:t>г</w:t>
      </w:r>
      <w:proofErr w:type="gramEnd"/>
      <w:r>
        <w:rPr>
          <w:bCs/>
        </w:rPr>
        <w:t>. Волгограда- 310 км., от  ра</w:t>
      </w:r>
      <w:r>
        <w:rPr>
          <w:bCs/>
        </w:rPr>
        <w:t>й</w:t>
      </w:r>
      <w:r>
        <w:rPr>
          <w:bCs/>
        </w:rPr>
        <w:t>онного  центра -36 км.</w:t>
      </w:r>
    </w:p>
    <w:p w:rsidR="001671A3" w:rsidRDefault="001671A3" w:rsidP="001671A3">
      <w:pPr>
        <w:spacing w:line="360" w:lineRule="auto"/>
        <w:rPr>
          <w:bCs/>
        </w:rPr>
      </w:pPr>
      <w:r>
        <w:rPr>
          <w:bCs/>
        </w:rPr>
        <w:t xml:space="preserve"> В границах поселения находятся  2 реки  </w:t>
      </w:r>
      <w:proofErr w:type="spellStart"/>
      <w:r>
        <w:rPr>
          <w:bCs/>
        </w:rPr>
        <w:t>Отрожина</w:t>
      </w:r>
      <w:proofErr w:type="spellEnd"/>
      <w:r>
        <w:rPr>
          <w:bCs/>
        </w:rPr>
        <w:t xml:space="preserve"> , Белая Куба и 22 пруда</w:t>
      </w:r>
      <w:proofErr w:type="gramStart"/>
      <w:r>
        <w:rPr>
          <w:bCs/>
        </w:rPr>
        <w:t xml:space="preserve"> Н</w:t>
      </w:r>
      <w:proofErr w:type="gramEnd"/>
      <w:r>
        <w:rPr>
          <w:bCs/>
        </w:rPr>
        <w:t>а территории  сельского пос</w:t>
      </w:r>
      <w:r>
        <w:rPr>
          <w:bCs/>
        </w:rPr>
        <w:t>е</w:t>
      </w:r>
      <w:r>
        <w:rPr>
          <w:bCs/>
        </w:rPr>
        <w:t>ления  расположены  12 кладбищ.</w:t>
      </w:r>
    </w:p>
    <w:p w:rsidR="001671A3" w:rsidRDefault="001671A3" w:rsidP="001671A3">
      <w:pPr>
        <w:spacing w:line="360" w:lineRule="auto"/>
        <w:ind w:firstLine="708"/>
      </w:pPr>
      <w:r>
        <w:rPr>
          <w:bCs/>
        </w:rPr>
        <w:t xml:space="preserve">  По территории  сельского поселения проходит   региональная дорога  автомобильная трасса « Во</w:t>
      </w:r>
      <w:r>
        <w:rPr>
          <w:bCs/>
        </w:rPr>
        <w:t>л</w:t>
      </w:r>
      <w:r>
        <w:rPr>
          <w:bCs/>
        </w:rPr>
        <w:t>гогра</w:t>
      </w:r>
      <w:proofErr w:type="gramStart"/>
      <w:r>
        <w:rPr>
          <w:bCs/>
        </w:rPr>
        <w:t>д-</w:t>
      </w:r>
      <w:proofErr w:type="gramEnd"/>
      <w:r>
        <w:rPr>
          <w:bCs/>
        </w:rPr>
        <w:t xml:space="preserve"> Энгельс- Саратов» , автомобильная дорога «</w:t>
      </w:r>
      <w:proofErr w:type="spellStart"/>
      <w:r>
        <w:rPr>
          <w:bCs/>
        </w:rPr>
        <w:t>Иловатка</w:t>
      </w:r>
      <w:proofErr w:type="spellEnd"/>
      <w:r>
        <w:rPr>
          <w:bCs/>
        </w:rPr>
        <w:t>- Старая Полтавка- Гмелинка –Палласовка - Николаевск» и железнодорожная линия « Астрахань – Красный Кут» ООО « Российские железные дороги».</w:t>
      </w:r>
      <w:r>
        <w:t xml:space="preserve">      </w:t>
      </w:r>
    </w:p>
    <w:p w:rsidR="001671A3" w:rsidRDefault="001671A3" w:rsidP="001671A3">
      <w:pPr>
        <w:spacing w:line="360" w:lineRule="auto"/>
        <w:ind w:firstLine="708"/>
        <w:rPr>
          <w:color w:val="7030A0"/>
        </w:rPr>
      </w:pPr>
      <w:r>
        <w:t>Климат резк</w:t>
      </w:r>
      <w:proofErr w:type="gramStart"/>
      <w:r>
        <w:t>о-</w:t>
      </w:r>
      <w:proofErr w:type="gramEnd"/>
      <w:r>
        <w:t xml:space="preserve"> континентальный, засушливый , с сильными ветрами, с  холодной, малоснежной  з</w:t>
      </w:r>
      <w:r>
        <w:t>и</w:t>
      </w:r>
      <w:r>
        <w:t>мой и  продолжительно  жарким,  сухим  летом</w:t>
      </w:r>
      <w:r>
        <w:rPr>
          <w:color w:val="7030A0"/>
        </w:rPr>
        <w:t>.</w:t>
      </w:r>
    </w:p>
    <w:p w:rsidR="001671A3" w:rsidRDefault="001671A3" w:rsidP="001671A3">
      <w:pPr>
        <w:spacing w:line="360" w:lineRule="auto"/>
        <w:ind w:firstLine="709"/>
      </w:pPr>
      <w:r>
        <w:t>Поселение занимает территорию площадью -  55884 га</w:t>
      </w:r>
      <w:proofErr w:type="gramStart"/>
      <w:r>
        <w:t xml:space="preserve"> ,</w:t>
      </w:r>
      <w:proofErr w:type="gramEnd"/>
      <w:r>
        <w:t xml:space="preserve"> в том числе земли сельскохозяйственного назначения-54561  га,, земли промышленности, энергетики, транспорта -  422 га,  земли населенных пун</w:t>
      </w:r>
      <w:r>
        <w:t>к</w:t>
      </w:r>
      <w:r>
        <w:t>тов- 901 га.</w:t>
      </w:r>
    </w:p>
    <w:p w:rsidR="001671A3" w:rsidRDefault="001671A3" w:rsidP="001671A3">
      <w:pPr>
        <w:spacing w:line="360" w:lineRule="auto"/>
        <w:ind w:firstLine="709"/>
      </w:pPr>
      <w:r>
        <w:t>На территории Гмелинского сельского поселения находится</w:t>
      </w:r>
    </w:p>
    <w:p w:rsidR="001671A3" w:rsidRDefault="001671A3" w:rsidP="001671A3">
      <w:pPr>
        <w:spacing w:line="360" w:lineRule="auto"/>
        <w:ind w:firstLine="709"/>
      </w:pPr>
      <w:proofErr w:type="gramStart"/>
      <w:r>
        <w:t>4 воинских захоронения, на которых установлены  обелиски</w:t>
      </w:r>
      <w:proofErr w:type="gramEnd"/>
    </w:p>
    <w:p w:rsidR="001671A3" w:rsidRDefault="001671A3" w:rsidP="001671A3">
      <w:r>
        <w:t xml:space="preserve">      2 февраля 2008 года  на здании  Гмелинской начальной школы</w:t>
      </w:r>
      <w:proofErr w:type="gramStart"/>
      <w:r>
        <w:t xml:space="preserve"> ,</w:t>
      </w:r>
      <w:proofErr w:type="gramEnd"/>
      <w:r>
        <w:t xml:space="preserve"> в котором в годы Великой Отечестве</w:t>
      </w:r>
      <w:r>
        <w:t>н</w:t>
      </w:r>
      <w:r>
        <w:t>ной войны размещался военный госпиталь была укреплена и торжественно открыто мемориальная доска</w:t>
      </w:r>
    </w:p>
    <w:p w:rsidR="001671A3" w:rsidRDefault="001671A3" w:rsidP="001671A3">
      <w:r>
        <w:t xml:space="preserve">        9 мая 2010г. состоялось открытие  обелиска   « Защитникам Отечества от благодарных потомков» и п</w:t>
      </w:r>
      <w:r>
        <w:t>а</w:t>
      </w:r>
      <w:r>
        <w:t xml:space="preserve">мятных плит с именами 196  погибших и умерших   участников ВОВ. </w:t>
      </w:r>
    </w:p>
    <w:p w:rsidR="001671A3" w:rsidRDefault="001671A3" w:rsidP="001671A3">
      <w:pPr>
        <w:spacing w:line="360" w:lineRule="auto"/>
        <w:jc w:val="center"/>
        <w:rPr>
          <w:b/>
        </w:rPr>
      </w:pPr>
    </w:p>
    <w:p w:rsidR="001671A3" w:rsidRDefault="001671A3" w:rsidP="001671A3">
      <w:pPr>
        <w:spacing w:line="360" w:lineRule="auto"/>
        <w:jc w:val="center"/>
        <w:rPr>
          <w:b/>
        </w:rPr>
      </w:pPr>
      <w:r>
        <w:rPr>
          <w:b/>
        </w:rPr>
        <w:t>1. Социально-экономические показатели поселения</w:t>
      </w:r>
    </w:p>
    <w:p w:rsidR="001671A3" w:rsidRDefault="001671A3" w:rsidP="001671A3">
      <w:pPr>
        <w:ind w:firstLine="708"/>
        <w:jc w:val="center"/>
        <w:rPr>
          <w:b/>
        </w:rPr>
      </w:pPr>
      <w:r>
        <w:rPr>
          <w:b/>
        </w:rPr>
        <w:t xml:space="preserve">1.1. Характеристика </w:t>
      </w:r>
      <w:proofErr w:type="gramStart"/>
      <w:r>
        <w:rPr>
          <w:b/>
        </w:rPr>
        <w:t>социальной</w:t>
      </w:r>
      <w:proofErr w:type="gramEnd"/>
      <w:r>
        <w:rPr>
          <w:b/>
        </w:rPr>
        <w:t xml:space="preserve"> и социально-экономической </w:t>
      </w:r>
    </w:p>
    <w:p w:rsidR="001671A3" w:rsidRDefault="001671A3" w:rsidP="001671A3">
      <w:pPr>
        <w:ind w:firstLine="708"/>
        <w:jc w:val="center"/>
        <w:rPr>
          <w:b/>
        </w:rPr>
      </w:pPr>
      <w:r>
        <w:rPr>
          <w:b/>
        </w:rPr>
        <w:t>инфраструктуры  Гмелинского сельского поселения</w:t>
      </w:r>
    </w:p>
    <w:p w:rsidR="001671A3" w:rsidRDefault="001671A3" w:rsidP="001671A3">
      <w:pPr>
        <w:ind w:firstLine="708"/>
        <w:jc w:val="center"/>
        <w:rPr>
          <w:b/>
        </w:rPr>
      </w:pP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Численность населения Гмелинского сельского поселения на 01.01.2015 г. 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ставляет  2671  чел. Численность трудоспособного населения – 1418 чел., дети – 694,  пе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сионного возраста- 621 чел.  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ind w:firstLine="900"/>
        <w:rPr>
          <w:sz w:val="24"/>
          <w:szCs w:val="24"/>
        </w:rPr>
      </w:pPr>
      <w:r>
        <w:rPr>
          <w:sz w:val="24"/>
          <w:szCs w:val="24"/>
        </w:rPr>
        <w:t>На территории поселения функционируют организации: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Администрация Гмелинского сельского поселения (</w:t>
      </w: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штатного расписания работает 9 человек);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 одно учреждение среднего образования: МБОУ «Гмелинская СШ» им </w:t>
      </w:r>
      <w:proofErr w:type="spellStart"/>
      <w:r>
        <w:rPr>
          <w:sz w:val="24"/>
          <w:szCs w:val="24"/>
        </w:rPr>
        <w:t>В.П.Агаркова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Число работающих в сфере образования  – 53 человека  из них 30 учителей) </w:t>
      </w:r>
      <w:proofErr w:type="gramEnd"/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 МБОУ «Гмелинская СШ» им </w:t>
      </w:r>
      <w:proofErr w:type="spellStart"/>
      <w:r>
        <w:rPr>
          <w:sz w:val="24"/>
          <w:szCs w:val="24"/>
        </w:rPr>
        <w:t>В.П.Агаркова</w:t>
      </w:r>
      <w:proofErr w:type="spellEnd"/>
      <w:r>
        <w:rPr>
          <w:sz w:val="24"/>
          <w:szCs w:val="24"/>
        </w:rPr>
        <w:t xml:space="preserve"> работают  дошкольные группы  в количестве 5 – 104 воспитанника , 9 воспитателей и 14 обслуживающего перс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нала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Одно учреждение основного общего образования МКОУ                         « </w:t>
      </w:r>
      <w:proofErr w:type="spellStart"/>
      <w:r>
        <w:rPr>
          <w:sz w:val="24"/>
          <w:szCs w:val="24"/>
        </w:rPr>
        <w:t>Вербенская</w:t>
      </w:r>
      <w:proofErr w:type="spellEnd"/>
      <w:r>
        <w:rPr>
          <w:sz w:val="24"/>
          <w:szCs w:val="24"/>
        </w:rPr>
        <w:t xml:space="preserve"> основная школа»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работает 13 чел . из них 10 учителей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Гмелинская больница. В данном учреждении работает 24 человека из них 2 врача. 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 аптечный пункт (работает 1 чел.);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Отделение почтовой связи.  Работает 6 жителя поселения;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Участок районного филиала ОАО «</w:t>
      </w:r>
      <w:proofErr w:type="spellStart"/>
      <w:r>
        <w:rPr>
          <w:sz w:val="24"/>
          <w:szCs w:val="24"/>
        </w:rPr>
        <w:t>Ростелеком</w:t>
      </w:r>
      <w:proofErr w:type="spellEnd"/>
      <w:r>
        <w:rPr>
          <w:sz w:val="24"/>
          <w:szCs w:val="24"/>
        </w:rPr>
        <w:t>» (АТС) (2 человек);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Муниципальное казенное учреждение « Гмелинское  культурно- </w:t>
      </w:r>
      <w:proofErr w:type="spellStart"/>
      <w:r>
        <w:rPr>
          <w:sz w:val="24"/>
          <w:szCs w:val="24"/>
        </w:rPr>
        <w:t>досуговое</w:t>
      </w:r>
      <w:proofErr w:type="spellEnd"/>
      <w:r>
        <w:rPr>
          <w:sz w:val="24"/>
          <w:szCs w:val="24"/>
        </w:rPr>
        <w:t xml:space="preserve"> объединение» включает сельскую библиотеку, сельский клуб с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мелинка и сельский клуб. х.Вербный. В учреждении работают 8 человек;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Гмелинский участок Старополтавского РЭС  - 9 чел;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Филиал пожарной части 79 ГКУ Волгоградской области 4-й отряд прот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вопожарной службы  Опорный пост 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Гмелинка</w:t>
      </w:r>
      <w:proofErr w:type="gramEnd"/>
      <w:r>
        <w:rPr>
          <w:sz w:val="24"/>
          <w:szCs w:val="24"/>
        </w:rPr>
        <w:t xml:space="preserve"> (персонал – 18 человек);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Гмелинский участок </w:t>
      </w:r>
      <w:proofErr w:type="spellStart"/>
      <w:r>
        <w:rPr>
          <w:sz w:val="24"/>
          <w:szCs w:val="24"/>
        </w:rPr>
        <w:t>Палласовской</w:t>
      </w:r>
      <w:proofErr w:type="spellEnd"/>
      <w:r>
        <w:rPr>
          <w:sz w:val="24"/>
          <w:szCs w:val="24"/>
        </w:rPr>
        <w:t xml:space="preserve"> РЭС ФЗ МЭС ООО « </w:t>
      </w:r>
      <w:proofErr w:type="spellStart"/>
      <w:r>
        <w:rPr>
          <w:sz w:val="24"/>
          <w:szCs w:val="24"/>
        </w:rPr>
        <w:t>Волгоградобл</w:t>
      </w:r>
      <w:r>
        <w:rPr>
          <w:sz w:val="24"/>
          <w:szCs w:val="24"/>
        </w:rPr>
        <w:t>э</w:t>
      </w:r>
      <w:r>
        <w:rPr>
          <w:sz w:val="24"/>
          <w:szCs w:val="24"/>
        </w:rPr>
        <w:t>лектро</w:t>
      </w:r>
      <w:proofErr w:type="spellEnd"/>
      <w:r>
        <w:rPr>
          <w:sz w:val="24"/>
          <w:szCs w:val="24"/>
        </w:rPr>
        <w:t xml:space="preserve">» - 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3  человека);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ОНТ « Гмелинское» - 4 чел.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14 магазинов  и 2 кафе (44 человека из числа жителей поселения заняты в данной сфере);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ГКУ ОСО « Старополтавский центр  социального </w:t>
      </w:r>
      <w:proofErr w:type="spellStart"/>
      <w:r>
        <w:rPr>
          <w:sz w:val="24"/>
          <w:szCs w:val="24"/>
        </w:rPr>
        <w:t>огбслуживания</w:t>
      </w:r>
      <w:proofErr w:type="spellEnd"/>
      <w:r>
        <w:rPr>
          <w:sz w:val="24"/>
          <w:szCs w:val="24"/>
        </w:rPr>
        <w:t xml:space="preserve"> насел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ния» (работает 11 чел) на обслуживании 66 чел</w:t>
      </w:r>
      <w:proofErr w:type="gramStart"/>
      <w:r>
        <w:rPr>
          <w:sz w:val="24"/>
          <w:szCs w:val="24"/>
        </w:rPr>
        <w:t>..</w:t>
      </w:r>
      <w:proofErr w:type="gramEnd"/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ГБУ ВО </w:t>
      </w:r>
      <w:proofErr w:type="spellStart"/>
      <w:r>
        <w:rPr>
          <w:sz w:val="24"/>
          <w:szCs w:val="24"/>
        </w:rPr>
        <w:t>райсББЖ</w:t>
      </w:r>
      <w:proofErr w:type="spell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( </w:t>
      </w:r>
      <w:proofErr w:type="spellStart"/>
      <w:proofErr w:type="gramEnd"/>
      <w:r>
        <w:rPr>
          <w:sz w:val="24"/>
          <w:szCs w:val="24"/>
        </w:rPr>
        <w:t>ветучасток</w:t>
      </w:r>
      <w:proofErr w:type="spellEnd"/>
      <w:r>
        <w:rPr>
          <w:sz w:val="24"/>
          <w:szCs w:val="24"/>
        </w:rPr>
        <w:t xml:space="preserve">  работает – 4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Железнодорожная станция Гмелинская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работает 28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«Волжские дорожные технологии»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работает – 4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ООО « </w:t>
      </w:r>
      <w:proofErr w:type="spellStart"/>
      <w:r>
        <w:rPr>
          <w:sz w:val="24"/>
          <w:szCs w:val="24"/>
        </w:rPr>
        <w:t>Старополтавская</w:t>
      </w:r>
      <w:proofErr w:type="spellEnd"/>
      <w:r>
        <w:rPr>
          <w:sz w:val="24"/>
          <w:szCs w:val="24"/>
        </w:rPr>
        <w:t xml:space="preserve"> МТС»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занято 4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ООО « Старополтавский элеватор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занято 37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ОАО « Старополтавский ХПП»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17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ООО» </w:t>
      </w:r>
      <w:proofErr w:type="spellStart"/>
      <w:r>
        <w:rPr>
          <w:sz w:val="24"/>
          <w:szCs w:val="24"/>
        </w:rPr>
        <w:t>Агромир</w:t>
      </w:r>
      <w:proofErr w:type="spellEnd"/>
      <w:r>
        <w:rPr>
          <w:sz w:val="24"/>
          <w:szCs w:val="24"/>
        </w:rPr>
        <w:t xml:space="preserve">»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4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ООО « Калининское»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10 чел.)</w:t>
      </w:r>
    </w:p>
    <w:p w:rsidR="001671A3" w:rsidRDefault="001671A3" w:rsidP="001671A3">
      <w:pPr>
        <w:pStyle w:val="p15"/>
        <w:widowControl w:val="0"/>
        <w:numPr>
          <w:ilvl w:val="0"/>
          <w:numId w:val="11"/>
        </w:numPr>
        <w:tabs>
          <w:tab w:val="num" w:pos="0"/>
        </w:tabs>
        <w:spacing w:before="0" w:beforeAutospacing="0" w:after="0" w:afterAutospacing="0" w:line="360" w:lineRule="auto"/>
        <w:ind w:left="0" w:firstLine="900"/>
        <w:rPr>
          <w:sz w:val="24"/>
          <w:szCs w:val="24"/>
        </w:rPr>
      </w:pPr>
      <w:r>
        <w:rPr>
          <w:sz w:val="24"/>
          <w:szCs w:val="24"/>
        </w:rPr>
        <w:t>компания « Москва» (10 чел.)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Среднемесячная заработная плата в Гмелинском сельском поселении составляет </w:t>
      </w:r>
      <w:r>
        <w:rPr>
          <w:color w:val="000000" w:themeColor="text1"/>
          <w:sz w:val="24"/>
          <w:szCs w:val="24"/>
        </w:rPr>
        <w:t>9873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ind w:firstLine="900"/>
        <w:rPr>
          <w:sz w:val="24"/>
          <w:szCs w:val="24"/>
        </w:rPr>
      </w:pPr>
      <w:r>
        <w:rPr>
          <w:sz w:val="24"/>
          <w:szCs w:val="24"/>
        </w:rPr>
        <w:t>В Гмелинском сельском поселении находится 841 домовладение. 283 семьи в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селении ведут личное подсобное хозяйство, что обеспечивает определенную  занятость населения.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ind w:firstLine="0"/>
        <w:jc w:val="center"/>
        <w:rPr>
          <w:b/>
          <w:sz w:val="24"/>
          <w:szCs w:val="24"/>
        </w:rPr>
      </w:pP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1.2. Характеристика производственной инфраструктуры поселения.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Земли сельскохозяйственного назначения поселения занимают 54 561га</w:t>
      </w:r>
      <w:proofErr w:type="gramStart"/>
      <w:r>
        <w:rPr>
          <w:color w:val="000000" w:themeColor="text1"/>
          <w:sz w:val="24"/>
          <w:szCs w:val="24"/>
        </w:rPr>
        <w:t xml:space="preserve"> ,</w:t>
      </w:r>
      <w:proofErr w:type="gramEnd"/>
      <w:r>
        <w:rPr>
          <w:color w:val="000000" w:themeColor="text1"/>
          <w:sz w:val="24"/>
          <w:szCs w:val="24"/>
        </w:rPr>
        <w:t xml:space="preserve">  из них пашни 39 290  га., пастбища 12800 га, сенокосы -1260 га  Используется  пашни 24994,2 га  .Фонд перераспределения  земель  4445 га. Невостребованные доли -1568 га 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На территории поселения осуществляют хозяйственную деятельность: 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ООО «Земля» занимается выращиванием зерновых и технических культур на долевых землях жителей села общей площадью 5067,7 га, 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Трудоустроены</w:t>
      </w:r>
      <w:proofErr w:type="gramEnd"/>
      <w:r>
        <w:rPr>
          <w:sz w:val="24"/>
          <w:szCs w:val="24"/>
        </w:rPr>
        <w:t xml:space="preserve"> – 12 человек. Техника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комбайны – 7, </w:t>
      </w:r>
      <w:proofErr w:type="spellStart"/>
      <w:r>
        <w:rPr>
          <w:sz w:val="24"/>
          <w:szCs w:val="24"/>
        </w:rPr>
        <w:t>Кировцы</w:t>
      </w:r>
      <w:proofErr w:type="spellEnd"/>
      <w:r>
        <w:rPr>
          <w:sz w:val="24"/>
          <w:szCs w:val="24"/>
        </w:rPr>
        <w:t>- 4 , ДТ – 5,» Б</w:t>
      </w:r>
      <w:r>
        <w:rPr>
          <w:sz w:val="24"/>
          <w:szCs w:val="24"/>
        </w:rPr>
        <w:t>е</w:t>
      </w:r>
      <w:r>
        <w:rPr>
          <w:sz w:val="24"/>
          <w:szCs w:val="24"/>
        </w:rPr>
        <w:t>ларусь» - 3, ГАЗ 53 ( бензовоз)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- ООО «Зерно Заволжья» выращивание зерновых и технических культур. Работ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ет  10 чел. Площадь – 2193,8 га.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техника: комбайны – 3 , трактора:  </w:t>
      </w:r>
      <w:proofErr w:type="spellStart"/>
      <w:r>
        <w:rPr>
          <w:sz w:val="24"/>
          <w:szCs w:val="24"/>
        </w:rPr>
        <w:t>Кировцы</w:t>
      </w:r>
      <w:proofErr w:type="spellEnd"/>
      <w:r>
        <w:rPr>
          <w:sz w:val="24"/>
          <w:szCs w:val="24"/>
        </w:rPr>
        <w:t xml:space="preserve"> – 4, МТЗ - 4 ,автомашины  ЗИЛ- 1 , ГАЗ – 53- 1 ,</w:t>
      </w:r>
      <w:proofErr w:type="spellStart"/>
      <w:r>
        <w:rPr>
          <w:sz w:val="24"/>
          <w:szCs w:val="24"/>
        </w:rPr>
        <w:t>Камаз</w:t>
      </w:r>
      <w:proofErr w:type="spellEnd"/>
      <w:r>
        <w:rPr>
          <w:sz w:val="24"/>
          <w:szCs w:val="24"/>
        </w:rPr>
        <w:t xml:space="preserve"> – 1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компания « Москва» выращивают зерновые и технические культуры, площадь – 3600 га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10 чел.)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- ООО « Калининское»  выращивают зерновые и технические культуры, площадь- 5026га ( 10 чел.</w:t>
      </w:r>
      <w:proofErr w:type="gramStart"/>
      <w:r>
        <w:rPr>
          <w:sz w:val="24"/>
          <w:szCs w:val="24"/>
        </w:rPr>
        <w:t>)Т</w:t>
      </w:r>
      <w:proofErr w:type="gramEnd"/>
      <w:r>
        <w:rPr>
          <w:sz w:val="24"/>
          <w:szCs w:val="24"/>
        </w:rPr>
        <w:t xml:space="preserve">рактора : 2 Кейса, </w:t>
      </w:r>
      <w:proofErr w:type="spellStart"/>
      <w:r>
        <w:rPr>
          <w:sz w:val="24"/>
          <w:szCs w:val="24"/>
        </w:rPr>
        <w:t>Кировцы</w:t>
      </w:r>
      <w:proofErr w:type="spellEnd"/>
      <w:r>
        <w:rPr>
          <w:sz w:val="24"/>
          <w:szCs w:val="24"/>
        </w:rPr>
        <w:t>- 1, МТЗ – 4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-ООО « </w:t>
      </w:r>
      <w:proofErr w:type="spellStart"/>
      <w:r>
        <w:rPr>
          <w:sz w:val="24"/>
          <w:szCs w:val="24"/>
        </w:rPr>
        <w:t>АгроАктивы</w:t>
      </w:r>
      <w:proofErr w:type="spellEnd"/>
      <w:r>
        <w:rPr>
          <w:sz w:val="24"/>
          <w:szCs w:val="24"/>
        </w:rPr>
        <w:t>»  выращивают зерновые  и технические культуры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площадь 3228 га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ИП  Глава КФХ </w:t>
      </w:r>
      <w:proofErr w:type="spellStart"/>
      <w:r>
        <w:rPr>
          <w:sz w:val="24"/>
          <w:szCs w:val="24"/>
        </w:rPr>
        <w:t>Газуев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Нурды</w:t>
      </w:r>
      <w:proofErr w:type="spellEnd"/>
      <w:r>
        <w:rPr>
          <w:sz w:val="24"/>
          <w:szCs w:val="24"/>
        </w:rPr>
        <w:t xml:space="preserve"> Магомедович основная сфера производственной деятельности – животноводство – 2 человек, КРС – 65 гол., земли в собственности 105 га, техника 6 ГАЗ -53 , МТЗ с навеской и косилка КСП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ИП Глава КФХ </w:t>
      </w:r>
      <w:proofErr w:type="spellStart"/>
      <w:r>
        <w:rPr>
          <w:sz w:val="24"/>
          <w:szCs w:val="24"/>
        </w:rPr>
        <w:t>Тюлькубаева</w:t>
      </w:r>
      <w:proofErr w:type="spellEnd"/>
      <w:r>
        <w:rPr>
          <w:sz w:val="24"/>
          <w:szCs w:val="24"/>
        </w:rPr>
        <w:t xml:space="preserve"> Надежда </w:t>
      </w:r>
      <w:proofErr w:type="spellStart"/>
      <w:r>
        <w:rPr>
          <w:sz w:val="24"/>
          <w:szCs w:val="24"/>
        </w:rPr>
        <w:t>Жумабаевна</w:t>
      </w:r>
      <w:proofErr w:type="spellEnd"/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основное направление х</w:t>
      </w:r>
      <w:r>
        <w:rPr>
          <w:sz w:val="24"/>
          <w:szCs w:val="24"/>
        </w:rPr>
        <w:t>о</w:t>
      </w:r>
      <w:r>
        <w:rPr>
          <w:sz w:val="24"/>
          <w:szCs w:val="24"/>
        </w:rPr>
        <w:t>зяйственной деятельности которого является животноводство. Крестьянско-фермерское хозяйство занимается производством мясной продукции – 2 чел. КРС – 180, лошади – 9 , площадь земли 250 га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техника: МТЗ -82 с навеской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В 2013 году  купили кошару. 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нируют увеличить  поголовье скота и  площадь пастбищ</w:t>
      </w:r>
      <w:proofErr w:type="gramStart"/>
      <w:r>
        <w:rPr>
          <w:sz w:val="24"/>
          <w:szCs w:val="24"/>
        </w:rPr>
        <w:t>.;</w:t>
      </w:r>
      <w:proofErr w:type="gramEnd"/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ИП Глава КФХ </w:t>
      </w:r>
      <w:proofErr w:type="spellStart"/>
      <w:r>
        <w:rPr>
          <w:sz w:val="24"/>
          <w:szCs w:val="24"/>
        </w:rPr>
        <w:t>Абдрахманов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Ербулат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Тлепбергенович</w:t>
      </w:r>
      <w:proofErr w:type="spellEnd"/>
      <w:r>
        <w:rPr>
          <w:sz w:val="24"/>
          <w:szCs w:val="24"/>
        </w:rPr>
        <w:t xml:space="preserve">, основное </w:t>
      </w:r>
      <w:proofErr w:type="gramStart"/>
      <w:r>
        <w:rPr>
          <w:sz w:val="24"/>
          <w:szCs w:val="24"/>
        </w:rPr>
        <w:t>направление</w:t>
      </w:r>
      <w:proofErr w:type="gramEnd"/>
      <w:r>
        <w:rPr>
          <w:sz w:val="24"/>
          <w:szCs w:val="24"/>
        </w:rPr>
        <w:t xml:space="preserve"> хозяйственной деятельности </w:t>
      </w:r>
      <w:proofErr w:type="gramStart"/>
      <w:r>
        <w:rPr>
          <w:sz w:val="24"/>
          <w:szCs w:val="24"/>
        </w:rPr>
        <w:t>которого</w:t>
      </w:r>
      <w:proofErr w:type="gramEnd"/>
      <w:r>
        <w:rPr>
          <w:sz w:val="24"/>
          <w:szCs w:val="24"/>
        </w:rPr>
        <w:t xml:space="preserve"> является животноводство. Крестьянско-фермерское хозяйство занимается производством мяс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молочной продукции – 2 чел. КРС – 140, овцы – 100 , , дойные корова – 19 гол. площадь земли 250 га , техника: МТЗ -82 с навеской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В 2013 году  купили кошару. Планируют увеличить  поголовье скота и  площадь пастбищ</w:t>
      </w:r>
      <w:proofErr w:type="gramStart"/>
      <w:r>
        <w:rPr>
          <w:sz w:val="24"/>
          <w:szCs w:val="24"/>
        </w:rPr>
        <w:t>.;</w:t>
      </w:r>
      <w:proofErr w:type="gramEnd"/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ИП Глава КФХ </w:t>
      </w:r>
      <w:proofErr w:type="spellStart"/>
      <w:r>
        <w:rPr>
          <w:sz w:val="24"/>
          <w:szCs w:val="24"/>
        </w:rPr>
        <w:t>Шахабов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Мовлдиевич</w:t>
      </w:r>
      <w:proofErr w:type="spellEnd"/>
      <w:r>
        <w:rPr>
          <w:sz w:val="24"/>
          <w:szCs w:val="24"/>
        </w:rPr>
        <w:t>, основное направление хозяйстве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 деятельности которого является животноводство и растениеводство.- 1 чел. Земли – 210 га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КРС – 54;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ИП Глава КФХ </w:t>
      </w:r>
      <w:proofErr w:type="spellStart"/>
      <w:r>
        <w:rPr>
          <w:sz w:val="24"/>
          <w:szCs w:val="24"/>
        </w:rPr>
        <w:t>Чайкалак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Кайруллович</w:t>
      </w:r>
      <w:proofErr w:type="spellEnd"/>
      <w:r>
        <w:rPr>
          <w:sz w:val="24"/>
          <w:szCs w:val="24"/>
        </w:rPr>
        <w:t xml:space="preserve">  основное направление хозяйс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венной </w:t>
      </w:r>
      <w:proofErr w:type="gramStart"/>
      <w:r>
        <w:rPr>
          <w:sz w:val="24"/>
          <w:szCs w:val="24"/>
        </w:rPr>
        <w:t>деятельности</w:t>
      </w:r>
      <w:proofErr w:type="gramEnd"/>
      <w:r>
        <w:rPr>
          <w:sz w:val="24"/>
          <w:szCs w:val="24"/>
        </w:rPr>
        <w:t xml:space="preserve"> которого является животноводство и растениеводство. Крестьянско-фермерское хозяйство занимается производством мясной продукции – 2 чел. КРС – 47гол.</w:t>
      </w:r>
      <w:proofErr w:type="gramStart"/>
      <w:r>
        <w:rPr>
          <w:sz w:val="24"/>
          <w:szCs w:val="24"/>
        </w:rPr>
        <w:t>,о</w:t>
      </w:r>
      <w:proofErr w:type="gramEnd"/>
      <w:r>
        <w:rPr>
          <w:sz w:val="24"/>
          <w:szCs w:val="24"/>
        </w:rPr>
        <w:t>вцы-250гол. , площадь земли 1500 га 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ИП Глава КФХ </w:t>
      </w:r>
      <w:proofErr w:type="spellStart"/>
      <w:r>
        <w:rPr>
          <w:sz w:val="24"/>
          <w:szCs w:val="24"/>
        </w:rPr>
        <w:t>Шойкин</w:t>
      </w:r>
      <w:proofErr w:type="spellEnd"/>
      <w:r>
        <w:rPr>
          <w:sz w:val="24"/>
          <w:szCs w:val="24"/>
        </w:rPr>
        <w:t xml:space="preserve"> А.С. , основное </w:t>
      </w:r>
      <w:proofErr w:type="gramStart"/>
      <w:r>
        <w:rPr>
          <w:sz w:val="24"/>
          <w:szCs w:val="24"/>
        </w:rPr>
        <w:t>направление</w:t>
      </w:r>
      <w:proofErr w:type="gramEnd"/>
      <w:r>
        <w:rPr>
          <w:sz w:val="24"/>
          <w:szCs w:val="24"/>
        </w:rPr>
        <w:t xml:space="preserve"> хозяйственной деятельн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сти </w:t>
      </w:r>
      <w:proofErr w:type="gramStart"/>
      <w:r>
        <w:rPr>
          <w:sz w:val="24"/>
          <w:szCs w:val="24"/>
        </w:rPr>
        <w:t>которого</w:t>
      </w:r>
      <w:proofErr w:type="gramEnd"/>
      <w:r>
        <w:rPr>
          <w:sz w:val="24"/>
          <w:szCs w:val="24"/>
        </w:rPr>
        <w:t xml:space="preserve"> является растениеводство и животноводство. Крестьянско-фермерское х</w:t>
      </w:r>
      <w:r>
        <w:rPr>
          <w:sz w:val="24"/>
          <w:szCs w:val="24"/>
        </w:rPr>
        <w:t>о</w:t>
      </w:r>
      <w:r>
        <w:rPr>
          <w:sz w:val="24"/>
          <w:szCs w:val="24"/>
        </w:rPr>
        <w:t>зяйство занимается производством  зерна и мясной продукции – 3 чел. КРС – 40, овцы - 50 , площадь земли 1500 га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техника: МТЗ -82 , МТЗ- 1221. Планируют  увеличить  погол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вье скот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закупить 10 гол. Русской комолой и  приобрести новую технику трактор МТЗ – 12 21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ИП Глава КФХ </w:t>
      </w:r>
      <w:proofErr w:type="spellStart"/>
      <w:r>
        <w:rPr>
          <w:sz w:val="24"/>
          <w:szCs w:val="24"/>
        </w:rPr>
        <w:t>Сисенбаев</w:t>
      </w:r>
      <w:proofErr w:type="spellEnd"/>
      <w:r>
        <w:rPr>
          <w:sz w:val="24"/>
          <w:szCs w:val="24"/>
        </w:rPr>
        <w:t xml:space="preserve"> П.З., основное </w:t>
      </w:r>
      <w:proofErr w:type="gramStart"/>
      <w:r>
        <w:rPr>
          <w:sz w:val="24"/>
          <w:szCs w:val="24"/>
        </w:rPr>
        <w:t>вид</w:t>
      </w:r>
      <w:proofErr w:type="gramEnd"/>
      <w:r>
        <w:rPr>
          <w:sz w:val="24"/>
          <w:szCs w:val="24"/>
        </w:rPr>
        <w:t xml:space="preserve"> деятельности </w:t>
      </w:r>
      <w:proofErr w:type="gramStart"/>
      <w:r>
        <w:rPr>
          <w:sz w:val="24"/>
          <w:szCs w:val="24"/>
        </w:rPr>
        <w:t>которого</w:t>
      </w:r>
      <w:proofErr w:type="gramEnd"/>
      <w:r>
        <w:rPr>
          <w:sz w:val="24"/>
          <w:szCs w:val="24"/>
        </w:rPr>
        <w:t xml:space="preserve"> является сельское хозяйство (растениеводство и животноводство), площадь сельхозугодий 438га.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ИП Глава КФХ Скляр С.М., основное вид деятельности которого является сел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ское хозяйство (растениеводство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, площадь сельхозугодий 2132га.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ИП Глава КФХ Асхабов Р.М., основное </w:t>
      </w:r>
      <w:proofErr w:type="gramStart"/>
      <w:r>
        <w:rPr>
          <w:sz w:val="24"/>
          <w:szCs w:val="24"/>
        </w:rPr>
        <w:t>вид</w:t>
      </w:r>
      <w:proofErr w:type="gramEnd"/>
      <w:r>
        <w:rPr>
          <w:sz w:val="24"/>
          <w:szCs w:val="24"/>
        </w:rPr>
        <w:t xml:space="preserve"> деятельности </w:t>
      </w:r>
      <w:proofErr w:type="gramStart"/>
      <w:r>
        <w:rPr>
          <w:sz w:val="24"/>
          <w:szCs w:val="24"/>
        </w:rPr>
        <w:t>которого</w:t>
      </w:r>
      <w:proofErr w:type="gramEnd"/>
      <w:r>
        <w:rPr>
          <w:sz w:val="24"/>
          <w:szCs w:val="24"/>
        </w:rPr>
        <w:t xml:space="preserve"> является сел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ское хозяйство (растениеводство), площадь сельхозугодий 514га.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ИП Глава КФХ Исмаилов А.Х., основное вид деятельности которого является сельское хозяйство (растениеводство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, площадь сельхозугодий 130га.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ИП Глава КФХ </w:t>
      </w:r>
      <w:proofErr w:type="spellStart"/>
      <w:r>
        <w:rPr>
          <w:sz w:val="24"/>
          <w:szCs w:val="24"/>
        </w:rPr>
        <w:t>Исалиев</w:t>
      </w:r>
      <w:proofErr w:type="spellEnd"/>
      <w:r>
        <w:rPr>
          <w:sz w:val="24"/>
          <w:szCs w:val="24"/>
        </w:rPr>
        <w:t xml:space="preserve"> Р.К., основное вид деятельности которого является сел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ское хозяйство (растениеводство и животноводство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, площадь сельхозугодий 527га.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ИП Глава КФХ </w:t>
      </w:r>
      <w:proofErr w:type="spellStart"/>
      <w:r>
        <w:rPr>
          <w:sz w:val="24"/>
          <w:szCs w:val="24"/>
        </w:rPr>
        <w:t>Тюлькубаев</w:t>
      </w:r>
      <w:proofErr w:type="spellEnd"/>
      <w:r>
        <w:rPr>
          <w:sz w:val="24"/>
          <w:szCs w:val="24"/>
        </w:rPr>
        <w:t xml:space="preserve"> Ж.З., основное вид деятельности которого является сельское хозяйство (растениеводство и животноводство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, площадь сельхозугодий 296га.</w:t>
      </w:r>
    </w:p>
    <w:p w:rsidR="001671A3" w:rsidRDefault="001671A3" w:rsidP="001671A3">
      <w:pPr>
        <w:spacing w:line="360" w:lineRule="auto"/>
        <w:ind w:firstLine="880"/>
        <w:rPr>
          <w:sz w:val="24"/>
          <w:szCs w:val="24"/>
        </w:rPr>
      </w:pPr>
      <w:r>
        <w:t>В настоящее время администрацией поселения ведется целенаправленная работа  по оформлению невостребованных земельных долей</w:t>
      </w:r>
      <w:proofErr w:type="gramStart"/>
      <w:r>
        <w:t xml:space="preserve"> .</w:t>
      </w:r>
      <w:proofErr w:type="gramEnd"/>
      <w:r>
        <w:t xml:space="preserve"> В 2013году отказались от земельных долей 30 человек, которые авт</w:t>
      </w:r>
      <w:r>
        <w:t>о</w:t>
      </w:r>
      <w:r>
        <w:t>матические перешли в муниципальную собственность сельского поселения. Администрацией поселения ведется работа по оформлению земельных участков из этих долей, которые  планируется сдать в  аренду, что  увеличит  доходную часть бюджета поселения. За 2014 год  администрацией сельского поселения ок</w:t>
      </w:r>
      <w:r>
        <w:t>а</w:t>
      </w:r>
      <w:r>
        <w:t>зана помощь в оформлении  50 земельных долей</w:t>
      </w:r>
      <w:proofErr w:type="gramStart"/>
      <w:r>
        <w:t xml:space="preserve"> .</w:t>
      </w:r>
      <w:proofErr w:type="gramEnd"/>
    </w:p>
    <w:p w:rsidR="001671A3" w:rsidRDefault="001671A3" w:rsidP="001671A3">
      <w:pPr>
        <w:spacing w:line="360" w:lineRule="auto"/>
        <w:ind w:firstLine="840"/>
      </w:pPr>
      <w:r>
        <w:t>Сельское хозяйство традиционно является основной отраслью экономики Гмелинского сельского поселения. Население трудится на личных подворьях. В поселении 283 личных подсобных хозяйств. Пог</w:t>
      </w:r>
      <w:r>
        <w:t>о</w:t>
      </w:r>
      <w:r>
        <w:t>ловье сельскохозяйственных животных в ЛПХ составляет: крупный рогатый скот – 1646 гол., свиньи 54 гол., мелкий рогатый скот – 2529 гол., лошадей – 50 гол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12 ИП  КФХ содержат:    КРС -759гол, овец- 828 гол</w:t>
      </w:r>
      <w:proofErr w:type="gramStart"/>
      <w:r>
        <w:t xml:space="preserve">., </w:t>
      </w:r>
      <w:proofErr w:type="gramEnd"/>
      <w:r>
        <w:t>лошади – 18 гол. Кроме того, население занимается выращиванием птицы на личных подворьях для собственного потребления  (2829 гол.) и кроликов  (214 гол.).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sz w:val="24"/>
          <w:szCs w:val="24"/>
        </w:rPr>
      </w:pPr>
      <w:r>
        <w:rPr>
          <w:sz w:val="24"/>
          <w:szCs w:val="24"/>
        </w:rPr>
        <w:t>Продукция реализуется на территории  Старополтавского района   ППСК « Ко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ператор» , ЗАО молочный завод « Старополтавский», и на  рынках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олгограда</w:t>
      </w:r>
    </w:p>
    <w:p w:rsidR="001671A3" w:rsidRDefault="001671A3" w:rsidP="001671A3">
      <w:pPr>
        <w:spacing w:line="360" w:lineRule="auto"/>
        <w:ind w:firstLine="840"/>
        <w:rPr>
          <w:sz w:val="24"/>
          <w:szCs w:val="24"/>
        </w:rPr>
      </w:pPr>
    </w:p>
    <w:p w:rsidR="001671A3" w:rsidRDefault="001671A3" w:rsidP="001671A3">
      <w:pPr>
        <w:spacing w:line="360" w:lineRule="auto"/>
        <w:ind w:firstLine="540"/>
        <w:jc w:val="center"/>
        <w:rPr>
          <w:b/>
        </w:rPr>
      </w:pPr>
      <w:r>
        <w:rPr>
          <w:b/>
        </w:rPr>
        <w:t>Потенциал поселения в производственном плане:</w:t>
      </w:r>
    </w:p>
    <w:p w:rsidR="001671A3" w:rsidRDefault="001671A3" w:rsidP="001671A3">
      <w:pPr>
        <w:numPr>
          <w:ilvl w:val="0"/>
          <w:numId w:val="13"/>
        </w:numPr>
        <w:tabs>
          <w:tab w:val="num" w:pos="0"/>
        </w:tabs>
        <w:spacing w:line="360" w:lineRule="auto"/>
        <w:ind w:left="0" w:firstLine="480"/>
        <w:jc w:val="both"/>
      </w:pPr>
      <w:r>
        <w:t xml:space="preserve">        Приоритетными направлениями развития производства представляется создание условий для развития животноводства и растениеводства. В 2015-2016г.г. планируется  развивать на территории сельского поселения капельное орошение </w:t>
      </w:r>
      <w:proofErr w:type="gramStart"/>
      <w:r>
        <w:t xml:space="preserve">( </w:t>
      </w:r>
      <w:proofErr w:type="gramEnd"/>
      <w:r>
        <w:t xml:space="preserve">20га), рыбное хозяйство ( ИП </w:t>
      </w:r>
      <w:proofErr w:type="spellStart"/>
      <w:r>
        <w:t>Булычев</w:t>
      </w:r>
      <w:proofErr w:type="spellEnd"/>
      <w:r>
        <w:t xml:space="preserve"> С.А.), производство хлеба и булочных изделий ( пекарня)</w:t>
      </w:r>
    </w:p>
    <w:p w:rsidR="001671A3" w:rsidRDefault="001671A3" w:rsidP="001671A3">
      <w:pPr>
        <w:pStyle w:val="p16"/>
        <w:widowControl w:val="0"/>
        <w:spacing w:before="0" w:beforeAutospacing="0" w:after="0" w:afterAutospacing="0"/>
        <w:jc w:val="center"/>
        <w:rPr>
          <w:b/>
          <w:sz w:val="24"/>
          <w:szCs w:val="24"/>
        </w:rPr>
      </w:pPr>
    </w:p>
    <w:p w:rsidR="001671A3" w:rsidRDefault="001671A3" w:rsidP="001671A3">
      <w:pPr>
        <w:pStyle w:val="p16"/>
        <w:widowControl w:val="0"/>
        <w:spacing w:before="0" w:beforeAutospacing="0" w:after="0" w:afterAutospacing="0"/>
        <w:jc w:val="center"/>
        <w:rPr>
          <w:b/>
          <w:sz w:val="24"/>
          <w:szCs w:val="24"/>
        </w:rPr>
      </w:pPr>
    </w:p>
    <w:p w:rsidR="001671A3" w:rsidRDefault="001671A3" w:rsidP="001671A3">
      <w:pPr>
        <w:pStyle w:val="p16"/>
        <w:widowControl w:val="0"/>
        <w:spacing w:before="0" w:beforeAutospacing="0" w:after="0" w:afterAutospacing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1.3. Характеристика инженерной инфраструктуры        </w:t>
      </w:r>
    </w:p>
    <w:p w:rsidR="001671A3" w:rsidRDefault="001671A3" w:rsidP="001671A3">
      <w:pPr>
        <w:pStyle w:val="p16"/>
        <w:widowControl w:val="0"/>
        <w:spacing w:before="0" w:beforeAutospacing="0" w:after="0" w:afterAutospacing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Гмелинского  сельского поселения</w:t>
      </w:r>
    </w:p>
    <w:p w:rsidR="001671A3" w:rsidRDefault="001671A3" w:rsidP="001671A3">
      <w:pPr>
        <w:pStyle w:val="p16"/>
        <w:widowControl w:val="0"/>
        <w:spacing w:before="0" w:beforeAutospacing="0" w:after="0" w:afterAutospacing="0"/>
        <w:jc w:val="center"/>
        <w:rPr>
          <w:b/>
          <w:sz w:val="24"/>
          <w:szCs w:val="24"/>
        </w:rPr>
      </w:pPr>
    </w:p>
    <w:p w:rsidR="001671A3" w:rsidRDefault="001671A3" w:rsidP="001671A3">
      <w:pPr>
        <w:spacing w:line="360" w:lineRule="auto"/>
        <w:ind w:firstLine="709"/>
        <w:rPr>
          <w:b/>
          <w:sz w:val="24"/>
          <w:szCs w:val="24"/>
        </w:rPr>
      </w:pPr>
      <w:r>
        <w:t xml:space="preserve">Газификация </w:t>
      </w:r>
      <w:proofErr w:type="gramStart"/>
      <w:r>
        <w:t>с</w:t>
      </w:r>
      <w:proofErr w:type="gramEnd"/>
      <w:r>
        <w:t xml:space="preserve">. </w:t>
      </w:r>
      <w:proofErr w:type="gramStart"/>
      <w:r>
        <w:t>Гмелинка</w:t>
      </w:r>
      <w:proofErr w:type="gramEnd"/>
      <w:r>
        <w:t xml:space="preserve"> началась в 2000 году и  завершилась в 2014 году. На сегодняшний день по всем улицам села проведен надземный газопровод, из 729 домовладений с</w:t>
      </w:r>
      <w:proofErr w:type="gramStart"/>
      <w:r>
        <w:t>.Г</w:t>
      </w:r>
      <w:proofErr w:type="gramEnd"/>
      <w:r>
        <w:t>мелинка, подлежащих газиф</w:t>
      </w:r>
      <w:r>
        <w:t>и</w:t>
      </w:r>
      <w:r>
        <w:t xml:space="preserve">кации газ проведен в 687 домов, что составляет 94%.  </w:t>
      </w:r>
      <w:proofErr w:type="spellStart"/>
      <w:r>
        <w:t>Негазифицированными</w:t>
      </w:r>
      <w:proofErr w:type="spellEnd"/>
      <w:r>
        <w:t xml:space="preserve"> остаются села : Орлиное, </w:t>
      </w:r>
      <w:proofErr w:type="spellStart"/>
      <w:r>
        <w:t>Коршуновка</w:t>
      </w:r>
      <w:proofErr w:type="spellEnd"/>
      <w:r>
        <w:t>, Цветочное и хутора Большие Пруды, Вербный</w:t>
      </w:r>
      <w:proofErr w:type="gramStart"/>
      <w:r>
        <w:t xml:space="preserve"> .</w:t>
      </w:r>
      <w:proofErr w:type="gramEnd"/>
      <w:r>
        <w:t xml:space="preserve"> Газоснабжение поселения природным газом в настоящее время осуществляется от магистрального газопровода низкого и среднего давления. Газоснабж</w:t>
      </w:r>
      <w:r>
        <w:t>е</w:t>
      </w:r>
      <w:r>
        <w:t>ние сетевым природным газом осуществляется филиалом ОАО «</w:t>
      </w:r>
      <w:proofErr w:type="spellStart"/>
      <w:r>
        <w:t>Волгоградрегионгаз</w:t>
      </w:r>
      <w:proofErr w:type="spellEnd"/>
      <w:r>
        <w:t xml:space="preserve">» </w:t>
      </w:r>
      <w:r>
        <w:rPr>
          <w:b/>
        </w:rPr>
        <w:t xml:space="preserve"> </w:t>
      </w:r>
    </w:p>
    <w:p w:rsidR="001671A3" w:rsidRDefault="001671A3" w:rsidP="001671A3">
      <w:pPr>
        <w:spacing w:line="360" w:lineRule="auto"/>
        <w:jc w:val="right"/>
        <w:rPr>
          <w:b/>
        </w:rPr>
      </w:pPr>
      <w:r>
        <w:rPr>
          <w:b/>
        </w:rPr>
        <w:t>Таблица 1</w:t>
      </w:r>
    </w:p>
    <w:p w:rsidR="001671A3" w:rsidRDefault="001671A3" w:rsidP="001671A3">
      <w:pPr>
        <w:spacing w:line="360" w:lineRule="auto"/>
        <w:jc w:val="center"/>
        <w:rPr>
          <w:b/>
        </w:rPr>
      </w:pPr>
      <w:r>
        <w:rPr>
          <w:b/>
        </w:rPr>
        <w:t>Инженерная инфраструктура Гмелинского сельского поселения</w:t>
      </w:r>
    </w:p>
    <w:tbl>
      <w:tblPr>
        <w:tblpPr w:leftFromText="180" w:rightFromText="180" w:vertAnchor="text" w:horzAnchor="margin" w:tblpXSpec="inside" w:tblpY="130"/>
        <w:tblW w:w="9264" w:type="dxa"/>
        <w:tblLayout w:type="fixed"/>
        <w:tblLook w:val="04A0"/>
      </w:tblPr>
      <w:tblGrid>
        <w:gridCol w:w="2956"/>
        <w:gridCol w:w="3154"/>
        <w:gridCol w:w="3154"/>
      </w:tblGrid>
      <w:tr w:rsidR="001671A3" w:rsidTr="001671A3">
        <w:trPr>
          <w:trHeight w:val="304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3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Протяженность, </w:t>
            </w:r>
            <w:proofErr w:type="gramStart"/>
            <w:r>
              <w:rPr>
                <w:b/>
              </w:rPr>
              <w:t>км</w:t>
            </w:r>
            <w:proofErr w:type="gramEnd"/>
          </w:p>
        </w:tc>
        <w:tc>
          <w:tcPr>
            <w:tcW w:w="3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Обеспеченность, %</w:t>
            </w:r>
          </w:p>
        </w:tc>
      </w:tr>
      <w:tr w:rsidR="001671A3" w:rsidTr="001671A3">
        <w:trPr>
          <w:trHeight w:val="304"/>
        </w:trPr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  <w:r>
              <w:t>Газопровод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25046,69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94</w:t>
            </w:r>
          </w:p>
        </w:tc>
      </w:tr>
      <w:tr w:rsidR="001671A3" w:rsidTr="001671A3">
        <w:trPr>
          <w:trHeight w:val="304"/>
        </w:trPr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Внутрипоселковых</w:t>
            </w:r>
            <w:proofErr w:type="spellEnd"/>
            <w:r>
              <w:t xml:space="preserve"> дорог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57,8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</w:tr>
      <w:tr w:rsidR="001671A3" w:rsidTr="001671A3">
        <w:trPr>
          <w:trHeight w:val="304"/>
        </w:trPr>
        <w:tc>
          <w:tcPr>
            <w:tcW w:w="29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  <w:r>
              <w:t>Водопровод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50,244.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</w:tr>
      <w:tr w:rsidR="001671A3" w:rsidTr="001671A3">
        <w:trPr>
          <w:trHeight w:val="74"/>
        </w:trPr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</w:p>
        </w:tc>
      </w:tr>
      <w:tr w:rsidR="001671A3" w:rsidTr="001671A3">
        <w:trPr>
          <w:trHeight w:val="218"/>
        </w:trPr>
        <w:tc>
          <w:tcPr>
            <w:tcW w:w="295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  <w:r>
              <w:t>Электрические сети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1671A3" w:rsidRDefault="001671A3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</w:tr>
      <w:tr w:rsidR="001671A3" w:rsidTr="001671A3">
        <w:trPr>
          <w:trHeight w:val="304"/>
        </w:trPr>
        <w:tc>
          <w:tcPr>
            <w:tcW w:w="2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16,588</w:t>
            </w:r>
          </w:p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КТП -73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671A3" w:rsidRDefault="001671A3" w:rsidP="001671A3">
      <w:pPr>
        <w:spacing w:line="360" w:lineRule="auto"/>
        <w:ind w:firstLine="720"/>
      </w:pPr>
    </w:p>
    <w:p w:rsidR="001671A3" w:rsidRDefault="001671A3" w:rsidP="001671A3">
      <w:pPr>
        <w:spacing w:line="360" w:lineRule="auto"/>
        <w:ind w:firstLine="720"/>
      </w:pPr>
      <w:r>
        <w:t>Улично-дорожная сеть, в границах села, представлена  дорогами с твердым покрытием и грунтов</w:t>
      </w:r>
      <w:r>
        <w:t>ы</w:t>
      </w:r>
      <w:r>
        <w:t>ми дорогами</w:t>
      </w:r>
      <w:proofErr w:type="gramStart"/>
      <w:r>
        <w:t xml:space="preserve"> .</w:t>
      </w:r>
      <w:proofErr w:type="gramEnd"/>
    </w:p>
    <w:p w:rsidR="001671A3" w:rsidRDefault="001671A3" w:rsidP="001671A3">
      <w:pPr>
        <w:spacing w:line="360" w:lineRule="auto"/>
        <w:ind w:firstLine="720"/>
      </w:pPr>
      <w:r>
        <w:t xml:space="preserve"> Характеристика обеспеченности дорогами Гмелинского сельского поселения:</w:t>
      </w:r>
    </w:p>
    <w:p w:rsidR="001671A3" w:rsidRDefault="001671A3" w:rsidP="001671A3">
      <w:pPr>
        <w:numPr>
          <w:ilvl w:val="0"/>
          <w:numId w:val="15"/>
        </w:numPr>
        <w:spacing w:line="360" w:lineRule="auto"/>
        <w:ind w:left="0" w:firstLine="840"/>
        <w:jc w:val="both"/>
      </w:pPr>
      <w:r>
        <w:t>Протяженность автомобильных дорог общего пользования с твердым покрытием до центра муниципального района – 36 км.</w:t>
      </w:r>
    </w:p>
    <w:p w:rsidR="001671A3" w:rsidRDefault="001671A3" w:rsidP="001671A3">
      <w:pPr>
        <w:numPr>
          <w:ilvl w:val="0"/>
          <w:numId w:val="15"/>
        </w:numPr>
        <w:spacing w:line="360" w:lineRule="auto"/>
        <w:ind w:left="0" w:firstLine="840"/>
        <w:jc w:val="both"/>
      </w:pPr>
      <w:r>
        <w:t>Протяженность автомобильных дорог общего пользования и транспортных инженерных сооружений вне границ населенных пунктов за  исключением дорог и транспортных инженерных сооруж</w:t>
      </w:r>
      <w:r>
        <w:t>е</w:t>
      </w:r>
      <w:r>
        <w:t>ний федерального  и регионального значения 30   км.</w:t>
      </w:r>
    </w:p>
    <w:p w:rsidR="001671A3" w:rsidRDefault="001671A3" w:rsidP="001671A3">
      <w:pPr>
        <w:numPr>
          <w:ilvl w:val="0"/>
          <w:numId w:val="15"/>
        </w:numPr>
        <w:spacing w:line="360" w:lineRule="auto"/>
        <w:ind w:left="0" w:firstLine="840"/>
        <w:jc w:val="both"/>
      </w:pPr>
      <w:r>
        <w:t xml:space="preserve">Протяженность </w:t>
      </w:r>
      <w:proofErr w:type="spellStart"/>
      <w:r>
        <w:t>внутрипоселковых</w:t>
      </w:r>
      <w:proofErr w:type="spellEnd"/>
      <w:r>
        <w:t xml:space="preserve"> дорог в Гмелинском сельском поселении составляет 57,8 км</w:t>
      </w:r>
      <w:proofErr w:type="gramStart"/>
      <w:r>
        <w:t xml:space="preserve">., </w:t>
      </w:r>
      <w:proofErr w:type="gramEnd"/>
      <w:r>
        <w:t>в том числе асфальтобетонных дорог – 9,5 км,  грунтовых дорог – 48,3 км.</w:t>
      </w:r>
    </w:p>
    <w:p w:rsidR="001671A3" w:rsidRDefault="001671A3" w:rsidP="001671A3">
      <w:pPr>
        <w:spacing w:line="360" w:lineRule="auto"/>
        <w:ind w:firstLine="709"/>
      </w:pPr>
      <w:r>
        <w:t>Жилищный фонд Гмелинского сельского поселения складывается из индивидуальных жилых домов с приусадебными участками Количество домовладений – 841.  В  сельском поселении с 2010 года действует программа «Молодой семь</w:t>
      </w:r>
      <w:proofErr w:type="gramStart"/>
      <w:r>
        <w:t>е-</w:t>
      </w:r>
      <w:proofErr w:type="gramEnd"/>
      <w:r>
        <w:t xml:space="preserve"> доступное жилье» . В ней   приняло участие – 11 семей, получили субсидию на покупку домов на вторичном рынке жилья – 1362939 руб. В настоящее время стоят  на учете 2 молодые с</w:t>
      </w:r>
      <w:r>
        <w:t>е</w:t>
      </w:r>
      <w:r>
        <w:t>мьи.</w:t>
      </w:r>
    </w:p>
    <w:p w:rsidR="001671A3" w:rsidRDefault="001671A3" w:rsidP="001671A3">
      <w:r>
        <w:tab/>
      </w:r>
      <w:r>
        <w:tab/>
        <w:t>Большие расстояния и разбросанность сел затрудняют решение в них социальных и быт</w:t>
      </w:r>
      <w:r>
        <w:t>о</w:t>
      </w:r>
      <w:r>
        <w:t>вых вопросов. По инициативе жителей на территории Гмелинского сельского поселения  в 2006 году обр</w:t>
      </w:r>
      <w:r>
        <w:t>а</w:t>
      </w:r>
      <w:r>
        <w:t>зовано   8 территориально общественных самоуправлений</w:t>
      </w:r>
      <w:proofErr w:type="gramStart"/>
      <w:r>
        <w:t xml:space="preserve"> :</w:t>
      </w:r>
      <w:proofErr w:type="gramEnd"/>
      <w:r>
        <w:t xml:space="preserve"> «Совхоз»   « Мирное»,   « Вербное»</w:t>
      </w:r>
      <w:proofErr w:type="gramStart"/>
      <w:r>
        <w:t xml:space="preserve"> ,</w:t>
      </w:r>
      <w:proofErr w:type="gramEnd"/>
      <w:r>
        <w:t xml:space="preserve">             « Цветочное», «Орлиное», «Большие Пруды»,  Степное» , «Первомайское»</w:t>
      </w:r>
    </w:p>
    <w:p w:rsidR="001671A3" w:rsidRDefault="001671A3" w:rsidP="001671A3">
      <w:pPr>
        <w:spacing w:line="216" w:lineRule="auto"/>
        <w:ind w:firstLine="540"/>
        <w:rPr>
          <w:bCs/>
        </w:rPr>
      </w:pPr>
      <w:r>
        <w:rPr>
          <w:bCs/>
        </w:rPr>
        <w:t xml:space="preserve">Все 8 ТОС зарегистрированы в качестве юридических лиц и поставлены на  налоговый учет </w:t>
      </w:r>
    </w:p>
    <w:p w:rsidR="001671A3" w:rsidRDefault="001671A3" w:rsidP="001671A3">
      <w:r>
        <w:t xml:space="preserve">           ТОС «Мирное» является победителем  смотра </w:t>
      </w:r>
      <w:proofErr w:type="gramStart"/>
      <w:r>
        <w:t>–к</w:t>
      </w:r>
      <w:proofErr w:type="gramEnd"/>
      <w:r>
        <w:t xml:space="preserve">онкурса «Образцовое территориальное общественное самоуправление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.»                                    (Премия 1 286800руб.)и   2012г.</w:t>
      </w:r>
    </w:p>
    <w:p w:rsidR="001671A3" w:rsidRDefault="001671A3" w:rsidP="001671A3">
      <w:r>
        <w:t>(премия 1325000 руб.)</w:t>
      </w:r>
    </w:p>
    <w:p w:rsidR="001671A3" w:rsidRDefault="001671A3" w:rsidP="001671A3">
      <w:r>
        <w:t xml:space="preserve">          На полученную премию в 2010г. ТОС « </w:t>
      </w:r>
      <w:proofErr w:type="gramStart"/>
      <w:r>
        <w:t>Мирное</w:t>
      </w:r>
      <w:proofErr w:type="gramEnd"/>
      <w:r>
        <w:t>» приобрели  трактор МТЗ-80М, навеску КУН, наве</w:t>
      </w:r>
      <w:r>
        <w:t>с</w:t>
      </w:r>
      <w:r>
        <w:t>ную косилку, тракторный прицеп, мотоблок, 2 газонокосилки, электросварку.</w:t>
      </w:r>
    </w:p>
    <w:p w:rsidR="001671A3" w:rsidRDefault="001671A3" w:rsidP="001671A3">
      <w:r>
        <w:t xml:space="preserve">             Осенью 2010года  администрацией Гмелинского сельского поселения по областной программе был куплен экскаватор на базе трактора МТЗ-80, в декабре 2011 года купили трактор ДТ-75 </w:t>
      </w:r>
      <w:proofErr w:type="gramStart"/>
      <w:r>
        <w:t xml:space="preserve">( </w:t>
      </w:r>
      <w:proofErr w:type="gramEnd"/>
      <w:r>
        <w:t>бульдозер)</w:t>
      </w:r>
    </w:p>
    <w:p w:rsidR="001671A3" w:rsidRDefault="001671A3" w:rsidP="001671A3">
      <w:r>
        <w:t xml:space="preserve">   </w:t>
      </w:r>
    </w:p>
    <w:p w:rsidR="001671A3" w:rsidRDefault="001671A3" w:rsidP="001671A3">
      <w:r>
        <w:t xml:space="preserve">         В 2013г.   на полученную  премию ТОС « </w:t>
      </w:r>
      <w:proofErr w:type="gramStart"/>
      <w:r>
        <w:t>Мирное</w:t>
      </w:r>
      <w:proofErr w:type="gramEnd"/>
      <w:r>
        <w:t>» купил жилой  дом  детскому врачу  - 832500руб.</w:t>
      </w:r>
    </w:p>
    <w:p w:rsidR="001671A3" w:rsidRDefault="001671A3" w:rsidP="001671A3"/>
    <w:p w:rsidR="001671A3" w:rsidRDefault="001671A3" w:rsidP="001671A3">
      <w:pPr>
        <w:rPr>
          <w:b/>
        </w:rPr>
      </w:pPr>
    </w:p>
    <w:p w:rsidR="001671A3" w:rsidRDefault="001671A3" w:rsidP="001671A3">
      <w:pPr>
        <w:pStyle w:val="p20"/>
        <w:widowControl w:val="0"/>
        <w:spacing w:before="0" w:beforeAutospacing="0" w:after="0" w:afterAutospacing="0" w:line="360" w:lineRule="auto"/>
        <w:ind w:firstLine="720"/>
        <w:jc w:val="center"/>
        <w:rPr>
          <w:rStyle w:val="110"/>
          <w:bCs/>
          <w:iCs/>
          <w:color w:val="000000"/>
          <w:sz w:val="24"/>
          <w:szCs w:val="24"/>
        </w:rPr>
      </w:pPr>
      <w:r>
        <w:rPr>
          <w:rStyle w:val="110"/>
          <w:b/>
          <w:bCs/>
          <w:iCs/>
          <w:color w:val="000000"/>
          <w:sz w:val="24"/>
          <w:szCs w:val="24"/>
        </w:rPr>
        <w:t>Бюджет Гмелинского сельского поселения</w:t>
      </w:r>
    </w:p>
    <w:p w:rsidR="001671A3" w:rsidRDefault="001671A3" w:rsidP="001671A3">
      <w:pPr>
        <w:widowControl w:val="0"/>
        <w:jc w:val="right"/>
        <w:rPr>
          <w:rStyle w:val="110"/>
          <w:b/>
          <w:bCs/>
          <w:iCs/>
          <w:color w:val="000000"/>
        </w:rPr>
      </w:pPr>
      <w:r>
        <w:rPr>
          <w:b/>
          <w:bCs/>
          <w:i/>
          <w:iCs/>
          <w:color w:val="000000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7"/>
        <w:gridCol w:w="1176"/>
        <w:gridCol w:w="1176"/>
        <w:gridCol w:w="1408"/>
        <w:gridCol w:w="1272"/>
        <w:gridCol w:w="1221"/>
      </w:tblGrid>
      <w:tr w:rsidR="001671A3" w:rsidTr="001671A3">
        <w:trPr>
          <w:trHeight w:val="385"/>
        </w:trPr>
        <w:tc>
          <w:tcPr>
            <w:tcW w:w="3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2016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2017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2018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2019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2019 в % к 2016</w:t>
            </w:r>
          </w:p>
        </w:tc>
      </w:tr>
      <w:tr w:rsidR="001671A3" w:rsidTr="001671A3">
        <w:trPr>
          <w:trHeight w:val="3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rStyle w:val="110"/>
                <w:b/>
                <w:i/>
                <w:i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факт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center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rStyle w:val="110"/>
                <w:b/>
                <w:i/>
                <w:iCs/>
              </w:rPr>
            </w:pP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bCs/>
                <w:i/>
                <w:iCs/>
              </w:rPr>
            </w:pPr>
            <w:r>
              <w:rPr>
                <w:rStyle w:val="110"/>
                <w:b/>
                <w:bCs/>
                <w:i/>
                <w:iCs/>
              </w:rPr>
              <w:t xml:space="preserve">1. ДОХОДЫ – всего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14114,7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12940,2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12267,1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12275,5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rPr>
                <w:rStyle w:val="110"/>
                <w:b/>
                <w:i/>
                <w:iCs/>
              </w:rPr>
            </w:pPr>
          </w:p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86,9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в том числе: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собственные доходы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5275,1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5316,9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5725,1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5733,5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108,7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Дотации и субсидии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8839,6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7623,3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6542,0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p5"/>
              <w:spacing w:before="0" w:beforeAutospacing="0" w:after="0" w:afterAutospacing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6542,0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74,0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bCs/>
                <w:i/>
                <w:iCs/>
              </w:rPr>
            </w:pPr>
            <w:r>
              <w:rPr>
                <w:rStyle w:val="110"/>
                <w:b/>
                <w:bCs/>
                <w:i/>
                <w:iCs/>
              </w:rPr>
              <w:t>2. РАСХОДЫ - 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15653,4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12940,2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center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12267,1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12275,5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78,4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в том числе: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заработная плата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2463,6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2465,7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2465,7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2465,7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100,1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 xml:space="preserve">заработная плата за счет субсидий на выполнение </w:t>
            </w:r>
            <w:proofErr w:type="spellStart"/>
            <w:r>
              <w:rPr>
                <w:rStyle w:val="110"/>
                <w:i/>
                <w:iCs/>
              </w:rPr>
              <w:t>гос</w:t>
            </w:r>
            <w:proofErr w:type="spellEnd"/>
            <w:r>
              <w:rPr>
                <w:rStyle w:val="110"/>
                <w:i/>
                <w:iCs/>
              </w:rPr>
              <w:t>. заданий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0,000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0,000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0,000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0,000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ремонт и содержание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5442,7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7544,5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7624,5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7643,1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140,4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социальные расходы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0</w:t>
            </w: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прочие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517,7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2930,0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2176,9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2166,7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rPr>
                <w:rStyle w:val="110"/>
                <w:i/>
                <w:iCs/>
              </w:rPr>
            </w:pPr>
            <w:r>
              <w:rPr>
                <w:rStyle w:val="110"/>
                <w:i/>
                <w:iCs/>
              </w:rPr>
              <w:t>418,5</w:t>
            </w:r>
          </w:p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i/>
                <w:iCs/>
              </w:rPr>
            </w:pPr>
          </w:p>
        </w:tc>
      </w:tr>
      <w:tr w:rsidR="001671A3" w:rsidTr="001671A3"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rPr>
                <w:rStyle w:val="110"/>
                <w:i/>
                <w:iCs/>
              </w:rPr>
            </w:pPr>
            <w:r>
              <w:rPr>
                <w:rStyle w:val="110"/>
                <w:b/>
                <w:bCs/>
                <w:i/>
                <w:iCs/>
              </w:rPr>
              <w:t>3. РЕЗУЛЬТАТ ИСПОЛН</w:t>
            </w:r>
            <w:r>
              <w:rPr>
                <w:rStyle w:val="110"/>
                <w:b/>
                <w:bCs/>
                <w:i/>
                <w:iCs/>
              </w:rPr>
              <w:t>Е</w:t>
            </w:r>
            <w:r>
              <w:rPr>
                <w:rStyle w:val="110"/>
                <w:b/>
                <w:bCs/>
                <w:i/>
                <w:iCs/>
              </w:rPr>
              <w:t>НИЯ БЮДЖЕТА</w:t>
            </w:r>
            <w:proofErr w:type="gramStart"/>
            <w:r>
              <w:rPr>
                <w:rStyle w:val="110"/>
                <w:b/>
                <w:bCs/>
                <w:i/>
                <w:iCs/>
              </w:rPr>
              <w:t xml:space="preserve"> </w:t>
            </w:r>
            <w:r>
              <w:rPr>
                <w:rStyle w:val="110"/>
                <w:i/>
                <w:iCs/>
              </w:rPr>
              <w:t>(-</w:t>
            </w:r>
            <w:proofErr w:type="gramEnd"/>
            <w:r>
              <w:rPr>
                <w:rStyle w:val="110"/>
                <w:i/>
                <w:iCs/>
              </w:rPr>
              <w:t>дефицит; +</w:t>
            </w:r>
            <w:proofErr w:type="spellStart"/>
            <w:r>
              <w:rPr>
                <w:rStyle w:val="110"/>
                <w:i/>
                <w:iCs/>
              </w:rPr>
              <w:t>профицит</w:t>
            </w:r>
            <w:proofErr w:type="spellEnd"/>
            <w:r>
              <w:rPr>
                <w:rStyle w:val="110"/>
                <w:i/>
                <w:iCs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-1538,7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rStyle w:val="110"/>
                <w:b/>
                <w:i/>
                <w:iCs/>
              </w:rPr>
            </w:pPr>
            <w:r>
              <w:rPr>
                <w:rStyle w:val="110"/>
                <w:b/>
                <w:i/>
                <w:iCs/>
              </w:rPr>
              <w:t>0,0</w:t>
            </w:r>
          </w:p>
        </w:tc>
      </w:tr>
    </w:tbl>
    <w:p w:rsidR="001671A3" w:rsidRDefault="001671A3" w:rsidP="001671A3">
      <w:pPr>
        <w:pStyle w:val="p16"/>
        <w:widowControl w:val="0"/>
        <w:spacing w:before="0" w:beforeAutospacing="0" w:after="0" w:afterAutospacing="0" w:line="360" w:lineRule="auto"/>
        <w:jc w:val="left"/>
        <w:rPr>
          <w:color w:val="1F497D"/>
          <w:sz w:val="24"/>
          <w:szCs w:val="24"/>
        </w:rPr>
      </w:pPr>
    </w:p>
    <w:p w:rsidR="001671A3" w:rsidRDefault="001671A3" w:rsidP="001671A3">
      <w:pPr>
        <w:spacing w:line="360" w:lineRule="auto"/>
        <w:ind w:firstLine="708"/>
        <w:rPr>
          <w:sz w:val="24"/>
          <w:szCs w:val="24"/>
        </w:rPr>
      </w:pPr>
    </w:p>
    <w:p w:rsidR="001671A3" w:rsidRDefault="001671A3" w:rsidP="001671A3">
      <w:pPr>
        <w:spacing w:line="360" w:lineRule="auto"/>
        <w:jc w:val="center"/>
        <w:rPr>
          <w:b/>
        </w:rPr>
      </w:pPr>
    </w:p>
    <w:p w:rsidR="001671A3" w:rsidRDefault="001671A3" w:rsidP="001671A3">
      <w:pPr>
        <w:spacing w:line="360" w:lineRule="auto"/>
        <w:rPr>
          <w:sz w:val="28"/>
          <w:szCs w:val="28"/>
        </w:rPr>
        <w:sectPr w:rsidR="001671A3">
          <w:pgSz w:w="11906" w:h="16838"/>
          <w:pgMar w:top="1134" w:right="851" w:bottom="1134" w:left="1701" w:header="709" w:footer="709" w:gutter="0"/>
          <w:cols w:space="720"/>
        </w:sectPr>
      </w:pPr>
    </w:p>
    <w:p w:rsidR="001671A3" w:rsidRDefault="001671A3" w:rsidP="001671A3">
      <w:pPr>
        <w:widowControl w:val="0"/>
        <w:numPr>
          <w:ilvl w:val="0"/>
          <w:numId w:val="17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Анализ конкурентных возможностей Гмелинского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1671A3" w:rsidRDefault="001671A3" w:rsidP="001671A3">
      <w:pPr>
        <w:widowControl w:val="0"/>
        <w:spacing w:line="360" w:lineRule="auto"/>
        <w:ind w:firstLine="851"/>
        <w:jc w:val="righ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Таблица 3</w:t>
      </w:r>
    </w:p>
    <w:tbl>
      <w:tblPr>
        <w:tblW w:w="1476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5"/>
        <w:gridCol w:w="2623"/>
        <w:gridCol w:w="5244"/>
        <w:gridCol w:w="38"/>
        <w:gridCol w:w="4800"/>
      </w:tblGrid>
      <w:tr w:rsidR="001671A3" w:rsidTr="001671A3">
        <w:trPr>
          <w:tblHeader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a5"/>
              <w:widowControl w:val="0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Факторы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a5"/>
              <w:widowControl w:val="0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Оцениваемые</w:t>
            </w:r>
          </w:p>
          <w:p w:rsidR="001671A3" w:rsidRDefault="001671A3">
            <w:pPr>
              <w:pStyle w:val="a5"/>
              <w:widowControl w:val="0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индикаторы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a5"/>
              <w:widowControl w:val="0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Преимущества, благоприятные во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можности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pStyle w:val="a5"/>
              <w:widowControl w:val="0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Недостатки, </w:t>
            </w:r>
          </w:p>
          <w:p w:rsidR="001671A3" w:rsidRDefault="001671A3">
            <w:pPr>
              <w:pStyle w:val="a5"/>
              <w:widowControl w:val="0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неблагоприятные тенденции</w:t>
            </w:r>
          </w:p>
        </w:tc>
      </w:tr>
      <w:tr w:rsidR="001671A3" w:rsidTr="001671A3"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rPr>
                <w:sz w:val="24"/>
                <w:szCs w:val="24"/>
              </w:rPr>
            </w:pPr>
            <w:r>
              <w:t>1.Экономико-географическое п</w:t>
            </w:r>
            <w:r>
              <w:t>о</w:t>
            </w:r>
            <w:r>
              <w:t>ложение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географическое положение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Style9"/>
              <w:widowControl/>
              <w:tabs>
                <w:tab w:val="left" w:pos="254"/>
              </w:tabs>
              <w:snapToGrid w:val="0"/>
              <w:spacing w:line="24" w:lineRule="exact"/>
              <w:jc w:val="left"/>
            </w:pPr>
            <w:r>
              <w:t>С.Гмелинка имеет выгодное геополитическое положение, относительно других населенных пунктов поселения. Имеет территориальную возможность для развития производства.</w:t>
            </w:r>
          </w:p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Style1"/>
              <w:widowControl/>
              <w:snapToGrid w:val="0"/>
              <w:spacing w:line="24" w:lineRule="atLeast"/>
              <w:jc w:val="left"/>
            </w:pPr>
            <w:r>
              <w:t xml:space="preserve">В процессе развития данный населенный пункт оказался в сложной ситуации: </w:t>
            </w:r>
          </w:p>
          <w:p w:rsidR="001671A3" w:rsidRDefault="001671A3">
            <w:pPr>
              <w:pStyle w:val="Style1"/>
              <w:widowControl/>
              <w:snapToGrid w:val="0"/>
              <w:spacing w:line="240" w:lineRule="auto"/>
              <w:jc w:val="left"/>
            </w:pPr>
            <w:r>
              <w:t xml:space="preserve">Удаленность от г. Волгограда </w:t>
            </w:r>
            <w:proofErr w:type="gramStart"/>
            <w:r>
              <w:t xml:space="preserve">( </w:t>
            </w:r>
            <w:proofErr w:type="gramEnd"/>
            <w:r>
              <w:t>320 км). Отток рабочей силы в г</w:t>
            </w:r>
            <w:proofErr w:type="gramStart"/>
            <w:r>
              <w:t>.М</w:t>
            </w:r>
            <w:proofErr w:type="gramEnd"/>
            <w:r>
              <w:t xml:space="preserve">осква и города России. Недостаток предприимчивых человеческих ресурсов. </w:t>
            </w:r>
          </w:p>
        </w:tc>
      </w:tr>
      <w:tr w:rsidR="001671A3" w:rsidTr="001671A3">
        <w:trPr>
          <w:trHeight w:val="248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близость к прод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вольственным  и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точникам снабжения;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rPr>
                <w:szCs w:val="24"/>
              </w:rPr>
            </w:pPr>
            <w:r>
              <w:rPr>
                <w:szCs w:val="24"/>
              </w:rPr>
              <w:t>В Гмелинском  сельском поселении на 2671  жителей приходится 14 объекта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лого предпринимательства  в сфере торговли и услуг, В центре  располагается торговая площадь, на которой действует  универсал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t>ная ярмарка</w:t>
            </w:r>
            <w:proofErr w:type="gramStart"/>
            <w:r>
              <w:rPr>
                <w:szCs w:val="24"/>
              </w:rPr>
              <w:t xml:space="preserve"> .</w:t>
            </w:r>
            <w:proofErr w:type="gramEnd"/>
            <w:r>
              <w:rPr>
                <w:szCs w:val="24"/>
              </w:rPr>
              <w:t xml:space="preserve"> На ярмарке жители могут к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 xml:space="preserve">пить промышленные и продуктовые товары  и продукцию личных подсобных хозяйств 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rPr>
                <w:sz w:val="24"/>
                <w:szCs w:val="24"/>
              </w:rPr>
            </w:pPr>
            <w:r>
              <w:rPr>
                <w:szCs w:val="24"/>
              </w:rPr>
              <w:t>Не организована централизова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ная закупка продукции с личных по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 xml:space="preserve">собных хозяйств </w:t>
            </w:r>
            <w:proofErr w:type="gramStart"/>
            <w:r>
              <w:rPr>
                <w:szCs w:val="24"/>
              </w:rPr>
              <w:t xml:space="preserve">( </w:t>
            </w:r>
            <w:proofErr w:type="gramEnd"/>
            <w:r>
              <w:rPr>
                <w:szCs w:val="24"/>
              </w:rPr>
              <w:t>мяса).</w:t>
            </w:r>
          </w:p>
          <w:p w:rsidR="001671A3" w:rsidRDefault="001671A3">
            <w:pPr>
              <w:pStyle w:val="a5"/>
              <w:widowControl w:val="0"/>
              <w:rPr>
                <w:szCs w:val="24"/>
              </w:rPr>
            </w:pPr>
          </w:p>
        </w:tc>
      </w:tr>
      <w:tr w:rsidR="001671A3" w:rsidTr="001671A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наличие тран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портного сообщения.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Style1"/>
              <w:widowControl/>
              <w:spacing w:line="240" w:lineRule="auto"/>
              <w:jc w:val="left"/>
            </w:pPr>
            <w:r>
              <w:t>Имеется регулярное  автомобильное и  железнодорожное  сообщение  с районом ,г. с Волгоградом ,г</w:t>
            </w:r>
            <w:proofErr w:type="gramStart"/>
            <w:r>
              <w:t>.С</w:t>
            </w:r>
            <w:proofErr w:type="gramEnd"/>
            <w:r>
              <w:t xml:space="preserve">аратовом, г.Грозным, г.Астрахань и г.Москва. 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rPr>
                <w:szCs w:val="24"/>
              </w:rPr>
            </w:pPr>
            <w:r>
              <w:rPr>
                <w:szCs w:val="24"/>
              </w:rPr>
              <w:t>Не все проходящие  пассажи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ские поезда   останавливаются</w:t>
            </w:r>
            <w:proofErr w:type="gramStart"/>
            <w:r>
              <w:rPr>
                <w:szCs w:val="24"/>
              </w:rPr>
              <w:t xml:space="preserve"> ,</w:t>
            </w:r>
            <w:proofErr w:type="gramEnd"/>
            <w:r>
              <w:rPr>
                <w:szCs w:val="24"/>
              </w:rPr>
              <w:t xml:space="preserve"> не раб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тает железнодорожная касса.</w:t>
            </w:r>
          </w:p>
        </w:tc>
      </w:tr>
      <w:tr w:rsidR="001671A3" w:rsidTr="001671A3">
        <w:trPr>
          <w:trHeight w:val="3199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rPr>
                <w:sz w:val="24"/>
                <w:szCs w:val="24"/>
              </w:rPr>
            </w:pPr>
            <w:r>
              <w:t>2. Население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уровень занятости населения;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Население трудоспособного возраста  1418</w:t>
            </w:r>
            <w:r>
              <w:t xml:space="preserve"> чел</w:t>
            </w:r>
            <w:r>
              <w:rPr>
                <w:color w:val="000000"/>
              </w:rPr>
              <w:t xml:space="preserve">. </w:t>
            </w:r>
            <w:r>
              <w:t>В центре занятости зарегистрировано 27 чел., уровень безработицы составляет 1,9</w:t>
            </w:r>
            <w:proofErr w:type="gramStart"/>
            <w:r>
              <w:t>%  И</w:t>
            </w:r>
            <w:proofErr w:type="gramEnd"/>
            <w:r>
              <w:t>з-за отсутствия рабочих мест  на пр</w:t>
            </w:r>
            <w:r>
              <w:t>о</w:t>
            </w:r>
            <w:r>
              <w:t>изводстве, около 300 человека заняты индивидуально-трудовой деятельностью в ЛПХ. Средний возраст безр</w:t>
            </w:r>
            <w:r>
              <w:t>а</w:t>
            </w:r>
            <w:r>
              <w:t>ботных граждан от 30 лет и старше.</w:t>
            </w:r>
          </w:p>
          <w:p w:rsidR="001671A3" w:rsidRDefault="001671A3">
            <w:pPr>
              <w:pStyle w:val="Style7"/>
              <w:widowControl/>
              <w:tabs>
                <w:tab w:val="left" w:pos="254"/>
              </w:tabs>
              <w:snapToGrid w:val="0"/>
              <w:spacing w:line="24" w:lineRule="exact"/>
              <w:jc w:val="left"/>
            </w:pP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rPr>
                <w:rStyle w:val="FontStyle13"/>
                <w:szCs w:val="24"/>
              </w:rPr>
            </w:pPr>
          </w:p>
          <w:p w:rsidR="001671A3" w:rsidRDefault="001671A3">
            <w:pPr>
              <w:pStyle w:val="a5"/>
              <w:widowControl w:val="0"/>
              <w:rPr>
                <w:rStyle w:val="FontStyle13"/>
                <w:szCs w:val="24"/>
              </w:rPr>
            </w:pPr>
            <w:r>
              <w:rPr>
                <w:rStyle w:val="FontStyle13"/>
                <w:szCs w:val="24"/>
              </w:rPr>
              <w:t>На территории сельского поселения р</w:t>
            </w:r>
            <w:r>
              <w:rPr>
                <w:rStyle w:val="FontStyle13"/>
                <w:szCs w:val="24"/>
              </w:rPr>
              <w:t>а</w:t>
            </w:r>
            <w:r>
              <w:rPr>
                <w:rStyle w:val="FontStyle13"/>
                <w:szCs w:val="24"/>
              </w:rPr>
              <w:t>ботает  354 человека трудоспособного насел</w:t>
            </w:r>
            <w:r>
              <w:rPr>
                <w:rStyle w:val="FontStyle13"/>
                <w:szCs w:val="24"/>
              </w:rPr>
              <w:t>е</w:t>
            </w:r>
            <w:r>
              <w:rPr>
                <w:rStyle w:val="FontStyle13"/>
                <w:szCs w:val="24"/>
              </w:rPr>
              <w:t>ния. Большая часть населения трудоспособного возраста выезжает вахтовым методом  в другие регионы.</w:t>
            </w:r>
          </w:p>
          <w:p w:rsidR="001671A3" w:rsidRDefault="001671A3">
            <w:pPr>
              <w:pStyle w:val="a5"/>
              <w:widowControl w:val="0"/>
            </w:pPr>
          </w:p>
        </w:tc>
      </w:tr>
      <w:tr w:rsidR="001671A3" w:rsidTr="001671A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трудовой поте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циал.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В поселении имеются в небольшом колич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стве высококвалифицированные кадры по следующим направлениям: бухгалтерский учет и экономика;  сельское хозяйство; культура, образование.</w:t>
            </w:r>
            <w:r>
              <w:t xml:space="preserve"> В ВУЗах, техник</w:t>
            </w:r>
            <w:r>
              <w:t>у</w:t>
            </w:r>
            <w:r>
              <w:t>мах обучаются 42 человек. Большое число молодых людей с высоким профессионал</w:t>
            </w:r>
            <w:r>
              <w:t>ь</w:t>
            </w:r>
            <w:r>
              <w:t>ным уровнем отъезжают в другие города и районы с целью устройства на работу, но при создании благоприятных условий для труда, качественного уровня жизни их в</w:t>
            </w:r>
            <w:r>
              <w:t>ы</w:t>
            </w:r>
            <w:r>
              <w:t>бор может сместиться к возвращению в п</w:t>
            </w:r>
            <w:r>
              <w:t>о</w:t>
            </w:r>
            <w:r>
              <w:t>селение, так как помимо перечисленных причин существует ряд субъективных пр</w:t>
            </w:r>
            <w:r>
              <w:t>е</w:t>
            </w:r>
            <w:r>
              <w:t>имуществ: жилье, родственники, благопр</w:t>
            </w:r>
            <w:r>
              <w:t>и</w:t>
            </w:r>
            <w:r>
              <w:t>ятная экология.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rPr>
                <w:szCs w:val="24"/>
              </w:rPr>
            </w:pPr>
            <w:r>
              <w:rPr>
                <w:szCs w:val="24"/>
              </w:rPr>
              <w:t>В поселении наблюдается   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грационный отток населения за счет убытия молодежи, в основном после окончания учебных высших учебных з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 xml:space="preserve">ведений, в поисках работы . </w:t>
            </w:r>
          </w:p>
        </w:tc>
      </w:tr>
      <w:tr w:rsidR="001671A3" w:rsidTr="001671A3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3.Экономика</w:t>
            </w:r>
          </w:p>
        </w:tc>
        <w:tc>
          <w:tcPr>
            <w:tcW w:w="12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rPr>
                <w:szCs w:val="24"/>
              </w:rPr>
            </w:pPr>
          </w:p>
        </w:tc>
      </w:tr>
      <w:tr w:rsidR="001671A3" w:rsidTr="001671A3">
        <w:trPr>
          <w:trHeight w:val="697"/>
        </w:trPr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rPr>
                <w:sz w:val="24"/>
                <w:szCs w:val="24"/>
              </w:rPr>
            </w:pPr>
            <w:r>
              <w:t>3.1.Производство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сельскохозяйс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венный потенциал;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p15"/>
              <w:widowControl w:val="0"/>
              <w:spacing w:before="0" w:beforeAutospacing="0" w:after="0" w:afterAutospacing="0"/>
              <w:ind w:firstLine="87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Основными  хозяйствующими субъе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тами в отрасли сельского хозяйства  по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ванию зерновых  и технических культур явл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ются  ООО « Земля», ООО « Зерно Заволжья»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 ООО « Калининское», компания  Москва , ИП КФХ « </w:t>
            </w:r>
            <w:proofErr w:type="spellStart"/>
            <w:r>
              <w:rPr>
                <w:sz w:val="24"/>
                <w:szCs w:val="24"/>
              </w:rPr>
              <w:t>Шойкин</w:t>
            </w:r>
            <w:proofErr w:type="spellEnd"/>
            <w:r>
              <w:rPr>
                <w:sz w:val="24"/>
                <w:szCs w:val="24"/>
              </w:rPr>
              <w:t xml:space="preserve"> А.С.» , </w:t>
            </w:r>
            <w:proofErr w:type="spellStart"/>
            <w:r>
              <w:rPr>
                <w:sz w:val="24"/>
                <w:szCs w:val="24"/>
              </w:rPr>
              <w:t>Чайкалак</w:t>
            </w:r>
            <w:proofErr w:type="spellEnd"/>
            <w:r>
              <w:rPr>
                <w:sz w:val="24"/>
                <w:szCs w:val="24"/>
              </w:rPr>
              <w:t xml:space="preserve">», « </w:t>
            </w:r>
            <w:proofErr w:type="spellStart"/>
            <w:r>
              <w:rPr>
                <w:sz w:val="24"/>
                <w:szCs w:val="24"/>
              </w:rPr>
              <w:t>Абдрах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</w:t>
            </w:r>
            <w:proofErr w:type="spellEnd"/>
            <w:r>
              <w:rPr>
                <w:sz w:val="24"/>
                <w:szCs w:val="24"/>
              </w:rPr>
              <w:t xml:space="preserve"> Е.Т.» , « Асхабов Р.М.»,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rPr>
                <w:szCs w:val="24"/>
              </w:rPr>
            </w:pPr>
            <w:r>
              <w:t>На территории поселения нет промышленного производства, стро</w:t>
            </w:r>
            <w:r>
              <w:t>и</w:t>
            </w:r>
            <w:r>
              <w:t>тельной индустрии, переработки с/</w:t>
            </w:r>
            <w:proofErr w:type="spellStart"/>
            <w:r>
              <w:t>х</w:t>
            </w:r>
            <w:proofErr w:type="spellEnd"/>
            <w:r>
              <w:t xml:space="preserve"> продукции</w:t>
            </w:r>
            <w:r>
              <w:rPr>
                <w:szCs w:val="24"/>
              </w:rPr>
              <w:t>.  Очень низкие цены на сел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t>скохозяйственную продукцию, низкая заработная плата.</w:t>
            </w:r>
          </w:p>
        </w:tc>
      </w:tr>
      <w:tr w:rsidR="001671A3" w:rsidTr="001671A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наличие образ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вательных учрежд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ний;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В сельском поселении  функционируют МБОУ «Гмелинская средняя школа им. </w:t>
            </w:r>
            <w:proofErr w:type="spellStart"/>
            <w:r>
              <w:rPr>
                <w:szCs w:val="24"/>
              </w:rPr>
              <w:t>Агаркова</w:t>
            </w:r>
            <w:proofErr w:type="spellEnd"/>
            <w:r>
              <w:rPr>
                <w:szCs w:val="24"/>
              </w:rPr>
              <w:t xml:space="preserve"> В.П.» ,дошкольные группы и МКОУ «</w:t>
            </w:r>
            <w:proofErr w:type="spellStart"/>
            <w:r>
              <w:rPr>
                <w:szCs w:val="24"/>
              </w:rPr>
              <w:t>Вербенская</w:t>
            </w:r>
            <w:proofErr w:type="spellEnd"/>
            <w:r>
              <w:rPr>
                <w:szCs w:val="24"/>
              </w:rPr>
              <w:t xml:space="preserve"> ОШ».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МКОУ «</w:t>
            </w:r>
            <w:proofErr w:type="spellStart"/>
            <w:r>
              <w:rPr>
                <w:szCs w:val="24"/>
              </w:rPr>
              <w:t>Вербенская</w:t>
            </w:r>
            <w:proofErr w:type="spellEnd"/>
            <w:r>
              <w:rPr>
                <w:szCs w:val="24"/>
              </w:rPr>
              <w:t xml:space="preserve"> ОШ»  нуждается в ремонте. Малая наполняемость классов</w:t>
            </w:r>
          </w:p>
        </w:tc>
      </w:tr>
      <w:tr w:rsidR="001671A3" w:rsidTr="001671A3">
        <w:trPr>
          <w:trHeight w:val="17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потенциал разв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тия потребительской сферы;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rPr>
                <w:sz w:val="24"/>
                <w:szCs w:val="24"/>
              </w:rPr>
            </w:pPr>
            <w:r>
              <w:t xml:space="preserve">В поселении  имеются объекты бытового обслуживания </w:t>
            </w:r>
            <w:proofErr w:type="gramStart"/>
            <w:r>
              <w:t xml:space="preserve">( </w:t>
            </w:r>
            <w:proofErr w:type="gramEnd"/>
            <w:r>
              <w:t>парикмахерская, пошивочный цех), а также  объекты о</w:t>
            </w:r>
            <w:r>
              <w:t>б</w:t>
            </w:r>
            <w:r>
              <w:t>щественного питания (кафе « У друзей», «Прохлада»). Потребительская сфера представлена 14 торговыми то</w:t>
            </w:r>
            <w:r>
              <w:t>ч</w:t>
            </w:r>
            <w:r>
              <w:t>ками.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Недостаточное развитие торговли в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лых населенных пунктах  сельского п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селения. Отсутствует   мастерская по р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монту бытовой техники. Не организов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 xml:space="preserve">на централизованная закупка мяса в </w:t>
            </w:r>
            <w:proofErr w:type="spellStart"/>
            <w:r>
              <w:rPr>
                <w:szCs w:val="24"/>
              </w:rPr>
              <w:t>лпх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1671A3" w:rsidTr="001671A3"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rPr>
                <w:sz w:val="24"/>
                <w:szCs w:val="24"/>
              </w:rPr>
            </w:pPr>
            <w:r>
              <w:t>3.2. Состояние и</w:t>
            </w:r>
            <w:r>
              <w:t>н</w:t>
            </w:r>
            <w:r>
              <w:t>фраструктуры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313"/>
              <w:rPr>
                <w:szCs w:val="24"/>
              </w:rPr>
            </w:pPr>
            <w:r>
              <w:rPr>
                <w:szCs w:val="24"/>
              </w:rPr>
              <w:t>- транспортная инфраструктура;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Style1"/>
              <w:widowControl/>
              <w:spacing w:line="240" w:lineRule="auto"/>
              <w:jc w:val="left"/>
            </w:pPr>
            <w:r>
              <w:t xml:space="preserve">Дороги с грунтовым покрытием находятся в удовлетворительном состоянии, так как постоянно ведутся работы по подсыпке, </w:t>
            </w:r>
            <w:proofErr w:type="spellStart"/>
            <w:r>
              <w:t>грейдированию</w:t>
            </w:r>
            <w:proofErr w:type="spellEnd"/>
            <w:r>
              <w:t xml:space="preserve">  дорог. Ежегодно проводится ямочный ремонт и ремонт картами дорог с твердым покрытием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302"/>
              <w:rPr>
                <w:szCs w:val="24"/>
              </w:rPr>
            </w:pPr>
            <w:r>
              <w:rPr>
                <w:szCs w:val="24"/>
              </w:rPr>
              <w:t>Отсутствие  дорог с твердым покр</w:t>
            </w:r>
            <w:r>
              <w:rPr>
                <w:szCs w:val="24"/>
              </w:rPr>
              <w:t>ы</w:t>
            </w:r>
            <w:r>
              <w:rPr>
                <w:szCs w:val="24"/>
              </w:rPr>
              <w:t xml:space="preserve">тием в населенных пунктах и  дороги  между населенными </w:t>
            </w:r>
            <w:proofErr w:type="gramStart"/>
            <w:r>
              <w:rPr>
                <w:szCs w:val="24"/>
              </w:rPr>
              <w:t>пунктами</w:t>
            </w:r>
            <w:proofErr w:type="gramEnd"/>
            <w:r>
              <w:rPr>
                <w:szCs w:val="24"/>
              </w:rPr>
              <w:t xml:space="preserve"> входящ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ми в состав поселения</w:t>
            </w:r>
          </w:p>
        </w:tc>
      </w:tr>
      <w:tr w:rsidR="001671A3" w:rsidTr="001671A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93"/>
              <w:rPr>
                <w:szCs w:val="24"/>
              </w:rPr>
            </w:pPr>
            <w:r>
              <w:rPr>
                <w:szCs w:val="24"/>
              </w:rPr>
              <w:t>- инженерная 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фраструктура;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left="33" w:hanging="33"/>
              <w:rPr>
                <w:sz w:val="24"/>
                <w:szCs w:val="24"/>
              </w:rPr>
            </w:pPr>
            <w:r>
              <w:rPr>
                <w:szCs w:val="24"/>
              </w:rPr>
              <w:t>Вся инженерная инфраструктура поселения составляет</w:t>
            </w:r>
            <w:proofErr w:type="gramStart"/>
            <w:r>
              <w:rPr>
                <w:szCs w:val="24"/>
              </w:rPr>
              <w:t xml:space="preserve">   :</w:t>
            </w:r>
            <w:proofErr w:type="gramEnd"/>
          </w:p>
          <w:p w:rsidR="001671A3" w:rsidRDefault="001671A3">
            <w:pPr>
              <w:pStyle w:val="a5"/>
              <w:widowControl w:val="0"/>
              <w:ind w:left="33" w:hanging="33"/>
              <w:rPr>
                <w:szCs w:val="24"/>
              </w:rPr>
            </w:pPr>
            <w:r>
              <w:rPr>
                <w:szCs w:val="24"/>
              </w:rPr>
              <w:t>Водопроводные сети – 50244,2 м.</w:t>
            </w:r>
          </w:p>
          <w:p w:rsidR="001671A3" w:rsidRDefault="001671A3">
            <w:pPr>
              <w:pStyle w:val="a5"/>
              <w:widowControl w:val="0"/>
              <w:ind w:left="33" w:hanging="33"/>
              <w:rPr>
                <w:szCs w:val="24"/>
              </w:rPr>
            </w:pPr>
            <w:r>
              <w:rPr>
                <w:szCs w:val="24"/>
              </w:rPr>
              <w:t>Газовые сети – 25046,69 м.</w:t>
            </w:r>
          </w:p>
          <w:p w:rsidR="001671A3" w:rsidRDefault="001671A3">
            <w:pPr>
              <w:pStyle w:val="a5"/>
              <w:widowControl w:val="0"/>
              <w:ind w:left="33" w:hanging="33"/>
              <w:rPr>
                <w:szCs w:val="24"/>
              </w:rPr>
            </w:pPr>
            <w:r>
              <w:rPr>
                <w:szCs w:val="24"/>
              </w:rPr>
              <w:t>Электрические сети – 15,596 м</w:t>
            </w:r>
          </w:p>
          <w:p w:rsidR="001671A3" w:rsidRDefault="001671A3">
            <w:pPr>
              <w:pStyle w:val="a5"/>
              <w:widowControl w:val="0"/>
              <w:ind w:left="33" w:hanging="33"/>
              <w:rPr>
                <w:szCs w:val="24"/>
              </w:rPr>
            </w:pPr>
            <w:r>
              <w:rPr>
                <w:szCs w:val="24"/>
              </w:rPr>
              <w:t>КТП - 1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82"/>
              <w:rPr>
                <w:sz w:val="24"/>
                <w:szCs w:val="24"/>
              </w:rPr>
            </w:pPr>
            <w:r>
              <w:rPr>
                <w:szCs w:val="24"/>
              </w:rPr>
              <w:t>Отсутствует централизованный вод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провод и газификация на отделениях.</w:t>
            </w:r>
          </w:p>
          <w:p w:rsidR="001671A3" w:rsidRDefault="001671A3">
            <w:pPr>
              <w:pStyle w:val="a5"/>
              <w:widowControl w:val="0"/>
              <w:ind w:firstLine="182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proofErr w:type="gramStart"/>
            <w:r>
              <w:rPr>
                <w:szCs w:val="24"/>
              </w:rPr>
              <w:t>Состояние всех сетей – удовлетвор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тельное, за исключением водопрово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ных.</w:t>
            </w:r>
            <w:proofErr w:type="gramEnd"/>
            <w:r>
              <w:rPr>
                <w:szCs w:val="24"/>
              </w:rPr>
              <w:t xml:space="preserve"> Износ составляет 75-80</w:t>
            </w:r>
            <w:proofErr w:type="gramStart"/>
            <w:r>
              <w:rPr>
                <w:szCs w:val="24"/>
              </w:rPr>
              <w:t>% В</w:t>
            </w:r>
            <w:proofErr w:type="gramEnd"/>
            <w:r>
              <w:rPr>
                <w:szCs w:val="24"/>
              </w:rPr>
              <w:t xml:space="preserve"> 2015г. рассматривается вопрос о ПСД на реко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струкцию водопроводных сетей</w:t>
            </w:r>
          </w:p>
        </w:tc>
      </w:tr>
      <w:tr w:rsidR="001671A3" w:rsidTr="001671A3">
        <w:trPr>
          <w:trHeight w:val="3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связь и телекомм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никации</w:t>
            </w:r>
          </w:p>
          <w:p w:rsidR="001671A3" w:rsidRDefault="001671A3">
            <w:pPr>
              <w:rPr>
                <w:szCs w:val="24"/>
              </w:rPr>
            </w:pPr>
          </w:p>
          <w:p w:rsidR="001671A3" w:rsidRDefault="001671A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ind w:firstLine="182"/>
              <w:rPr>
                <w:sz w:val="24"/>
                <w:szCs w:val="24"/>
                <w:lang w:eastAsia="ar-SA"/>
              </w:rPr>
            </w:pPr>
            <w:r>
              <w:t>На территории поселения имеется  почт</w:t>
            </w:r>
            <w:r>
              <w:t>о</w:t>
            </w:r>
            <w:r>
              <w:t>вое отделение, АТС, есть международная связь. Есть телевидени</w:t>
            </w:r>
            <w:proofErr w:type="gramStart"/>
            <w:r>
              <w:t>е-</w:t>
            </w:r>
            <w:proofErr w:type="gramEnd"/>
            <w:r>
              <w:t xml:space="preserve">  доступ к це</w:t>
            </w:r>
            <w:r>
              <w:t>н</w:t>
            </w:r>
            <w:r>
              <w:t>тральным каналам, спутниковому телевид</w:t>
            </w:r>
            <w:r>
              <w:t>е</w:t>
            </w:r>
            <w:r>
              <w:t>нию.</w:t>
            </w:r>
            <w:r>
              <w:rPr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Cs w:val="24"/>
                <w:lang w:eastAsia="ar-SA"/>
              </w:rPr>
              <w:t>Установлены</w:t>
            </w:r>
            <w:proofErr w:type="gramEnd"/>
            <w:r>
              <w:rPr>
                <w:szCs w:val="24"/>
                <w:lang w:eastAsia="ar-SA"/>
              </w:rPr>
              <w:t xml:space="preserve"> оборудование сотовая связь</w:t>
            </w:r>
          </w:p>
          <w:p w:rsidR="001671A3" w:rsidRDefault="001671A3">
            <w:pPr>
              <w:pStyle w:val="a5"/>
              <w:widowControl w:val="0"/>
              <w:ind w:firstLine="182"/>
            </w:pPr>
            <w:r>
              <w:rPr>
                <w:szCs w:val="24"/>
                <w:lang w:eastAsia="ar-SA"/>
              </w:rPr>
              <w:t>« Мегафон»</w:t>
            </w:r>
            <w:proofErr w:type="gramStart"/>
            <w:r>
              <w:rPr>
                <w:szCs w:val="24"/>
                <w:lang w:eastAsia="ar-SA"/>
              </w:rPr>
              <w:t xml:space="preserve"> ,</w:t>
            </w:r>
            <w:proofErr w:type="gramEnd"/>
            <w:r>
              <w:rPr>
                <w:szCs w:val="24"/>
                <w:lang w:eastAsia="ar-SA"/>
              </w:rPr>
              <w:t xml:space="preserve">  « </w:t>
            </w:r>
            <w:proofErr w:type="spellStart"/>
            <w:r>
              <w:rPr>
                <w:szCs w:val="24"/>
                <w:lang w:eastAsia="ar-SA"/>
              </w:rPr>
              <w:t>Билайн</w:t>
            </w:r>
            <w:proofErr w:type="spellEnd"/>
            <w:r>
              <w:rPr>
                <w:szCs w:val="24"/>
                <w:lang w:eastAsia="ar-SA"/>
              </w:rPr>
              <w:t>» .</w:t>
            </w:r>
            <w:r>
              <w:t>Интернет связь имеется в почтовом отделении, в  организ</w:t>
            </w:r>
            <w:r>
              <w:t>а</w:t>
            </w:r>
            <w:r>
              <w:t>циях и предприятиях,  у жителей  поселения.</w:t>
            </w:r>
          </w:p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В поселении функционирует филиал ОАО «ЮТК» </w:t>
            </w:r>
            <w:proofErr w:type="spellStart"/>
            <w:r>
              <w:rPr>
                <w:szCs w:val="24"/>
              </w:rPr>
              <w:t>Ростелеком</w:t>
            </w:r>
            <w:proofErr w:type="spellEnd"/>
            <w:r>
              <w:rPr>
                <w:szCs w:val="24"/>
              </w:rPr>
              <w:t xml:space="preserve">. </w:t>
            </w:r>
          </w:p>
          <w:p w:rsidR="001671A3" w:rsidRDefault="001671A3">
            <w:pPr>
              <w:pStyle w:val="a5"/>
              <w:widowControl w:val="0"/>
              <w:ind w:firstLine="0"/>
              <w:rPr>
                <w:szCs w:val="24"/>
                <w:highlight w:val="yellow"/>
              </w:rPr>
            </w:pP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182"/>
              <w:rPr>
                <w:szCs w:val="24"/>
                <w:highlight w:val="yellow"/>
              </w:rPr>
            </w:pPr>
            <w:r>
              <w:rPr>
                <w:szCs w:val="24"/>
              </w:rPr>
              <w:t>Недостаточно высокий уровень сети интернет</w:t>
            </w:r>
          </w:p>
        </w:tc>
      </w:tr>
      <w:tr w:rsidR="001671A3" w:rsidTr="001671A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финансовая инфр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структура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335"/>
              <w:rPr>
                <w:szCs w:val="24"/>
                <w:highlight w:val="yellow"/>
              </w:rPr>
            </w:pPr>
            <w:r>
              <w:rPr>
                <w:szCs w:val="24"/>
              </w:rPr>
              <w:t>В сельском поселении  работает почтовое отделение и отделение Сбербанка России.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rPr>
                <w:szCs w:val="24"/>
                <w:highlight w:val="yellow"/>
              </w:rPr>
            </w:pPr>
            <w:r>
              <w:rPr>
                <w:szCs w:val="24"/>
              </w:rPr>
              <w:t>Отсутствие банкомата. Отсутс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 xml:space="preserve">вие почтового отделения и отделения Сбербанка России в населенных пунктах, входящих в состав поселения. </w:t>
            </w:r>
          </w:p>
        </w:tc>
      </w:tr>
      <w:tr w:rsidR="001671A3" w:rsidTr="001671A3">
        <w:tc>
          <w:tcPr>
            <w:tcW w:w="1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left="360" w:firstLine="0"/>
              <w:rPr>
                <w:szCs w:val="24"/>
              </w:rPr>
            </w:pPr>
            <w:r>
              <w:rPr>
                <w:szCs w:val="24"/>
              </w:rPr>
              <w:t>4.Социальная сфера</w:t>
            </w:r>
          </w:p>
        </w:tc>
      </w:tr>
      <w:tr w:rsidR="001671A3" w:rsidTr="001671A3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rPr>
                <w:sz w:val="24"/>
                <w:szCs w:val="24"/>
              </w:rPr>
            </w:pPr>
            <w:r>
              <w:t>4.1.Здравоохранение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обеспеченность ме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персоналом, мед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цинскими учрежд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ниями, санаторно-курортными учре</w:t>
            </w:r>
            <w:r>
              <w:rPr>
                <w:szCs w:val="24"/>
              </w:rPr>
              <w:t>ж</w:t>
            </w:r>
            <w:r>
              <w:rPr>
                <w:szCs w:val="24"/>
              </w:rPr>
              <w:t>дениями и спорти</w:t>
            </w:r>
            <w:r>
              <w:rPr>
                <w:szCs w:val="24"/>
              </w:rPr>
              <w:t>в</w:t>
            </w:r>
            <w:r>
              <w:rPr>
                <w:szCs w:val="24"/>
              </w:rPr>
              <w:t xml:space="preserve">но-оздоровительными сооружениями 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ind w:firstLine="335"/>
              <w:rPr>
                <w:sz w:val="24"/>
                <w:szCs w:val="24"/>
              </w:rPr>
            </w:pPr>
            <w:r>
              <w:rPr>
                <w:szCs w:val="24"/>
              </w:rPr>
              <w:t>Обеспеченность населения мед</w:t>
            </w:r>
            <w:proofErr w:type="gramStart"/>
            <w:r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ерсон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лом составляет  два врача на 2671 чел. Им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ется один аптечный пункт. На территории поселения  есть</w:t>
            </w:r>
          </w:p>
          <w:p w:rsidR="001671A3" w:rsidRDefault="001671A3">
            <w:pPr>
              <w:pStyle w:val="a5"/>
              <w:widowControl w:val="0"/>
              <w:ind w:firstLine="335"/>
              <w:rPr>
                <w:szCs w:val="24"/>
              </w:rPr>
            </w:pPr>
            <w:r>
              <w:rPr>
                <w:szCs w:val="24"/>
              </w:rPr>
              <w:t>Хоккейная площадка – 1</w:t>
            </w:r>
          </w:p>
          <w:p w:rsidR="001671A3" w:rsidRDefault="001671A3">
            <w:pPr>
              <w:pStyle w:val="a5"/>
              <w:widowControl w:val="0"/>
              <w:ind w:firstLine="335"/>
              <w:rPr>
                <w:szCs w:val="24"/>
              </w:rPr>
            </w:pPr>
            <w:r>
              <w:rPr>
                <w:szCs w:val="24"/>
              </w:rPr>
              <w:t>Спортивные площадки - 5</w:t>
            </w:r>
          </w:p>
          <w:p w:rsidR="001671A3" w:rsidRDefault="001671A3">
            <w:pPr>
              <w:pStyle w:val="a5"/>
              <w:widowControl w:val="0"/>
              <w:ind w:firstLine="335"/>
              <w:rPr>
                <w:szCs w:val="24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ind w:firstLine="386"/>
              <w:rPr>
                <w:sz w:val="24"/>
                <w:szCs w:val="24"/>
              </w:rPr>
            </w:pPr>
            <w:r>
              <w:rPr>
                <w:szCs w:val="24"/>
              </w:rPr>
              <w:t>Отсутствие врачей и квалифицир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ванных специалистов. Отсутствие с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временного оборудования.</w:t>
            </w:r>
          </w:p>
          <w:p w:rsidR="001671A3" w:rsidRDefault="001671A3">
            <w:pPr>
              <w:pStyle w:val="a5"/>
              <w:widowControl w:val="0"/>
              <w:ind w:firstLine="386"/>
              <w:rPr>
                <w:szCs w:val="24"/>
              </w:rPr>
            </w:pPr>
          </w:p>
        </w:tc>
      </w:tr>
      <w:tr w:rsidR="001671A3" w:rsidTr="001671A3">
        <w:trPr>
          <w:trHeight w:val="1135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rPr>
                <w:sz w:val="24"/>
                <w:szCs w:val="24"/>
              </w:rPr>
            </w:pPr>
            <w:r>
              <w:t>4.2. Воспитание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ind w:firstLine="0"/>
              <w:rPr>
                <w:szCs w:val="24"/>
              </w:rPr>
            </w:pPr>
            <w:r>
              <w:rPr>
                <w:szCs w:val="24"/>
              </w:rPr>
              <w:t>наличие учреждений дополнительного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 xml:space="preserve">разования 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ind w:firstLine="335"/>
              <w:rPr>
                <w:sz w:val="24"/>
                <w:szCs w:val="24"/>
              </w:rPr>
            </w:pPr>
            <w:r>
              <w:t>МКУ  «Гмелинское культурно-досуговое объедин</w:t>
            </w:r>
            <w:r>
              <w:t>е</w:t>
            </w:r>
            <w:r>
              <w:t xml:space="preserve">ние». В его состав входит Гмелинский клуб, </w:t>
            </w:r>
            <w:proofErr w:type="spellStart"/>
            <w:r>
              <w:t>Вербенский</w:t>
            </w:r>
            <w:proofErr w:type="spellEnd"/>
            <w:r>
              <w:t xml:space="preserve"> клуб, Гмелинская библиотека</w:t>
            </w:r>
            <w:proofErr w:type="gramStart"/>
            <w:r>
              <w:t xml:space="preserve"> .</w:t>
            </w:r>
            <w:proofErr w:type="gramEnd"/>
            <w:r>
              <w:t xml:space="preserve"> В МБОУ « Гмелинская средняя школа им. </w:t>
            </w:r>
            <w:proofErr w:type="spellStart"/>
            <w:r>
              <w:t>Агаркова</w:t>
            </w:r>
            <w:proofErr w:type="spellEnd"/>
            <w:r>
              <w:t xml:space="preserve"> В.П.» имеется спортивный зал и школьная библиотека.</w:t>
            </w:r>
          </w:p>
          <w:p w:rsidR="001671A3" w:rsidRDefault="001671A3">
            <w:pPr>
              <w:pStyle w:val="a5"/>
              <w:widowControl w:val="0"/>
              <w:ind w:firstLine="0"/>
            </w:pPr>
            <w:r>
              <w:t>Ведутся секции по волейболу,</w:t>
            </w:r>
            <w:proofErr w:type="gramStart"/>
            <w:r>
              <w:t xml:space="preserve"> ,</w:t>
            </w:r>
            <w:proofErr w:type="gramEnd"/>
            <w:r>
              <w:t xml:space="preserve"> настольный теннис, общей физ.подготовки, лыжи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pStyle w:val="a5"/>
              <w:widowControl w:val="0"/>
              <w:ind w:firstLine="386"/>
              <w:rPr>
                <w:color w:val="000000"/>
                <w:sz w:val="24"/>
                <w:szCs w:val="24"/>
                <w:lang w:eastAsia="ar-SA"/>
              </w:rPr>
            </w:pPr>
            <w:r>
              <w:t>Материально - техническое оснащ</w:t>
            </w:r>
            <w:r>
              <w:t>е</w:t>
            </w:r>
            <w:r>
              <w:t>ние всех учреждений культуры, в том числе ремонт зданий, оснащение би</w:t>
            </w:r>
            <w:r>
              <w:t>б</w:t>
            </w:r>
            <w:r>
              <w:t>лиотек,  пополнение книжного фонда, нуждается в дополнительной поддержке.</w:t>
            </w:r>
            <w:r>
              <w:rPr>
                <w:color w:val="000000"/>
                <w:szCs w:val="24"/>
                <w:lang w:eastAsia="ar-SA"/>
              </w:rPr>
              <w:t xml:space="preserve"> </w:t>
            </w:r>
          </w:p>
          <w:p w:rsidR="001671A3" w:rsidRDefault="001671A3">
            <w:pPr>
              <w:ind w:firstLine="386"/>
              <w:rPr>
                <w:sz w:val="24"/>
                <w:szCs w:val="24"/>
              </w:rPr>
            </w:pPr>
          </w:p>
        </w:tc>
      </w:tr>
      <w:tr w:rsidR="001671A3" w:rsidTr="001671A3">
        <w:trPr>
          <w:trHeight w:val="1549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spacing w:line="24" w:lineRule="atLeast"/>
              <w:rPr>
                <w:sz w:val="24"/>
                <w:szCs w:val="24"/>
              </w:rPr>
            </w:pPr>
            <w:r>
              <w:t>4.3.Социальная по</w:t>
            </w:r>
            <w:r>
              <w:t>д</w:t>
            </w:r>
            <w:r>
              <w:t>держка населения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spacing w:line="24" w:lineRule="atLeast"/>
              <w:ind w:firstLine="0"/>
              <w:rPr>
                <w:szCs w:val="24"/>
              </w:rPr>
            </w:pPr>
            <w:r>
              <w:rPr>
                <w:szCs w:val="24"/>
              </w:rPr>
              <w:t>обеспеченность н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селения стациона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ными учреждениями социального обсл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живания престар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лых и инвалидов</w:t>
            </w:r>
          </w:p>
        </w:tc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spacing w:line="24" w:lineRule="atLeast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В поселении  работает ГКУ ОСО                                    « Старополтавский центр социального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 населения»  на обслуживании – 66 чел</w:t>
            </w:r>
            <w:proofErr w:type="gramStart"/>
            <w:r>
              <w:rPr>
                <w:szCs w:val="24"/>
              </w:rPr>
              <w:t>..</w:t>
            </w:r>
            <w:proofErr w:type="gramEnd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pStyle w:val="a5"/>
              <w:widowControl w:val="0"/>
              <w:spacing w:line="24" w:lineRule="atLeast"/>
              <w:rPr>
                <w:szCs w:val="24"/>
              </w:rPr>
            </w:pPr>
            <w:r>
              <w:rPr>
                <w:szCs w:val="24"/>
              </w:rPr>
              <w:t>Заявки на соц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бслуживание в</w:t>
            </w:r>
            <w:r>
              <w:rPr>
                <w:szCs w:val="24"/>
              </w:rPr>
              <w:t>ы</w:t>
            </w:r>
            <w:r>
              <w:rPr>
                <w:szCs w:val="24"/>
              </w:rPr>
              <w:t xml:space="preserve">полняются  не в полном объеме из-за недостаточного количества работников. </w:t>
            </w:r>
          </w:p>
        </w:tc>
      </w:tr>
    </w:tbl>
    <w:p w:rsidR="001671A3" w:rsidRDefault="001671A3" w:rsidP="001671A3">
      <w:pPr>
        <w:spacing w:line="360" w:lineRule="auto"/>
        <w:rPr>
          <w:b/>
          <w:bCs/>
          <w:sz w:val="28"/>
          <w:szCs w:val="28"/>
        </w:rPr>
        <w:sectPr w:rsidR="001671A3">
          <w:type w:val="continuous"/>
          <w:pgSz w:w="16838" w:h="11906" w:orient="landscape"/>
          <w:pgMar w:top="1134" w:right="851" w:bottom="1134" w:left="1701" w:header="709" w:footer="709" w:gutter="0"/>
          <w:cols w:space="720"/>
        </w:sectPr>
      </w:pPr>
    </w:p>
    <w:p w:rsidR="001671A3" w:rsidRDefault="001671A3" w:rsidP="001671A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Перспективные направления и ожидаемые результаты </w:t>
      </w:r>
    </w:p>
    <w:p w:rsidR="001671A3" w:rsidRDefault="001671A3" w:rsidP="001671A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комплексного развития сельского поселения</w:t>
      </w:r>
    </w:p>
    <w:p w:rsidR="001671A3" w:rsidRDefault="001671A3" w:rsidP="001671A3">
      <w:pPr>
        <w:ind w:left="360"/>
        <w:jc w:val="center"/>
        <w:rPr>
          <w:b/>
          <w:sz w:val="28"/>
          <w:szCs w:val="28"/>
        </w:rPr>
      </w:pPr>
    </w:p>
    <w:p w:rsidR="001671A3" w:rsidRDefault="001671A3" w:rsidP="001671A3">
      <w:pPr>
        <w:ind w:left="360"/>
        <w:jc w:val="center"/>
        <w:rPr>
          <w:b/>
          <w:sz w:val="28"/>
          <w:szCs w:val="28"/>
        </w:rPr>
      </w:pPr>
    </w:p>
    <w:p w:rsidR="001671A3" w:rsidRDefault="001671A3" w:rsidP="001671A3">
      <w:pPr>
        <w:spacing w:line="100" w:lineRule="atLeast"/>
        <w:ind w:firstLine="851"/>
        <w:rPr>
          <w:sz w:val="28"/>
          <w:szCs w:val="28"/>
        </w:rPr>
      </w:pPr>
      <w:r>
        <w:rPr>
          <w:sz w:val="28"/>
          <w:szCs w:val="28"/>
        </w:rPr>
        <w:t>Главной целью Плана является сохранение стабильного социально-экономического положения Гмелинского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устойчивое повышение качества жизни населения, обеспечиваемое экономическим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том и развитием социальной сферы.</w:t>
      </w:r>
    </w:p>
    <w:p w:rsidR="001671A3" w:rsidRDefault="001671A3" w:rsidP="001671A3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реализации  цели развития поселения определены следующие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правления  развития Гмелинского сельского</w:t>
      </w:r>
      <w:r>
        <w:rPr>
          <w:rFonts w:eastAsia="Arial Unicode MS"/>
          <w:sz w:val="28"/>
          <w:szCs w:val="28"/>
        </w:rPr>
        <w:t xml:space="preserve"> поселения</w:t>
      </w:r>
      <w:r>
        <w:rPr>
          <w:b/>
          <w:bCs/>
          <w:sz w:val="28"/>
          <w:szCs w:val="28"/>
        </w:rPr>
        <w:t>:</w:t>
      </w:r>
    </w:p>
    <w:p w:rsidR="001671A3" w:rsidRDefault="001671A3" w:rsidP="001671A3">
      <w:pPr>
        <w:widowControl w:val="0"/>
        <w:ind w:firstLine="851"/>
        <w:rPr>
          <w:sz w:val="28"/>
          <w:szCs w:val="28"/>
        </w:rPr>
      </w:pPr>
      <w:r>
        <w:rPr>
          <w:sz w:val="28"/>
          <w:szCs w:val="28"/>
        </w:rPr>
        <w:t>- развитие социальной и инженерной инфраструктуры территории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закончить строительство питьевого водопровода по селу, ремонт дорог с твердым покрытием);</w:t>
      </w:r>
    </w:p>
    <w:p w:rsidR="001671A3" w:rsidRDefault="001671A3" w:rsidP="001671A3">
      <w:pPr>
        <w:widowControl w:val="0"/>
        <w:ind w:firstLine="851"/>
        <w:rPr>
          <w:sz w:val="28"/>
          <w:szCs w:val="28"/>
        </w:rPr>
      </w:pPr>
      <w:r>
        <w:rPr>
          <w:sz w:val="28"/>
          <w:szCs w:val="28"/>
        </w:rPr>
        <w:t>- развитие  сельского хозяйства на территории поселения ( наведение порядка в использовании земель сельхоз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азначения , поддержка КФХ и ЛПХ,  выращивание овощей капельным методом  );</w:t>
      </w:r>
    </w:p>
    <w:p w:rsidR="001671A3" w:rsidRDefault="001671A3" w:rsidP="001671A3">
      <w:pPr>
        <w:widowControl w:val="0"/>
        <w:ind w:firstLine="851"/>
        <w:rPr>
          <w:sz w:val="28"/>
          <w:szCs w:val="28"/>
        </w:rPr>
      </w:pPr>
      <w:r>
        <w:rPr>
          <w:sz w:val="28"/>
          <w:szCs w:val="28"/>
        </w:rPr>
        <w:t>- развитие малого и среднего предпринимательства на территории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( строительство пекарни</w:t>
      </w:r>
      <w:proofErr w:type="gramStart"/>
      <w:r>
        <w:rPr>
          <w:sz w:val="28"/>
          <w:szCs w:val="28"/>
        </w:rPr>
        <w:t>, ;</w:t>
      </w:r>
      <w:proofErr w:type="gramEnd"/>
    </w:p>
    <w:p w:rsidR="001671A3" w:rsidRDefault="001671A3" w:rsidP="001671A3">
      <w:pPr>
        <w:widowControl w:val="0"/>
        <w:rPr>
          <w:sz w:val="28"/>
          <w:szCs w:val="28"/>
        </w:rPr>
      </w:pPr>
    </w:p>
    <w:p w:rsidR="001671A3" w:rsidRDefault="001671A3" w:rsidP="001671A3">
      <w:pPr>
        <w:spacing w:line="360" w:lineRule="auto"/>
        <w:rPr>
          <w:sz w:val="28"/>
          <w:szCs w:val="28"/>
        </w:rPr>
      </w:pPr>
    </w:p>
    <w:p w:rsidR="001671A3" w:rsidRDefault="001671A3" w:rsidP="001671A3">
      <w:pPr>
        <w:spacing w:line="360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3.1. Развитие экономики</w:t>
      </w:r>
    </w:p>
    <w:p w:rsidR="001671A3" w:rsidRDefault="001671A3" w:rsidP="001671A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территории Гмелинского сельского поселения в 2018-2020гг. запланир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вано реализация</w:t>
      </w:r>
      <w:r>
        <w:rPr>
          <w:b/>
          <w:sz w:val="28"/>
          <w:szCs w:val="28"/>
        </w:rPr>
        <w:t xml:space="preserve">  5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бизнес-проектов</w:t>
      </w:r>
      <w:proofErr w:type="spellEnd"/>
      <w:proofErr w:type="gramEnd"/>
      <w:r>
        <w:rPr>
          <w:sz w:val="28"/>
          <w:szCs w:val="28"/>
        </w:rPr>
        <w:t xml:space="preserve">: </w:t>
      </w:r>
    </w:p>
    <w:p w:rsidR="001671A3" w:rsidRDefault="001671A3" w:rsidP="0016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  <w:u w:val="single"/>
        </w:rPr>
        <w:t>Реконструкция  пункта приемки зерна «</w:t>
      </w:r>
      <w:proofErr w:type="spellStart"/>
      <w:r>
        <w:rPr>
          <w:b/>
          <w:sz w:val="28"/>
          <w:szCs w:val="28"/>
          <w:u w:val="single"/>
        </w:rPr>
        <w:t>Старополтавским</w:t>
      </w:r>
      <w:proofErr w:type="spellEnd"/>
      <w:r>
        <w:rPr>
          <w:b/>
          <w:sz w:val="28"/>
          <w:szCs w:val="28"/>
          <w:u w:val="single"/>
        </w:rPr>
        <w:t xml:space="preserve"> элеват</w:t>
      </w:r>
      <w:r>
        <w:rPr>
          <w:b/>
          <w:sz w:val="28"/>
          <w:szCs w:val="28"/>
          <w:u w:val="single"/>
        </w:rPr>
        <w:t>о</w:t>
      </w:r>
      <w:r>
        <w:rPr>
          <w:b/>
          <w:sz w:val="28"/>
          <w:szCs w:val="28"/>
          <w:u w:val="single"/>
        </w:rPr>
        <w:t>ром»</w:t>
      </w:r>
      <w:r>
        <w:rPr>
          <w:b/>
          <w:sz w:val="28"/>
          <w:szCs w:val="28"/>
        </w:rPr>
        <w:t>,</w:t>
      </w:r>
    </w:p>
    <w:p w:rsidR="001671A3" w:rsidRDefault="001671A3" w:rsidP="001671A3">
      <w:pPr>
        <w:rPr>
          <w:sz w:val="28"/>
          <w:szCs w:val="28"/>
        </w:rPr>
      </w:pPr>
      <w:r>
        <w:rPr>
          <w:b/>
          <w:sz w:val="28"/>
          <w:szCs w:val="28"/>
        </w:rPr>
        <w:t>-строительство здания весовой, установка электронных весов, и лабор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торного оборудования   для  определения качества зерна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строительство нового пункта засыпки зерна и ремонт   цилиндрических  силосов для хранения зерна</w:t>
      </w:r>
      <w:r>
        <w:rPr>
          <w:sz w:val="28"/>
          <w:szCs w:val="28"/>
        </w:rPr>
        <w:t xml:space="preserve">    </w:t>
      </w:r>
    </w:p>
    <w:p w:rsidR="001671A3" w:rsidRDefault="001671A3" w:rsidP="0016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  <w:u w:val="single"/>
        </w:rPr>
        <w:t>Развитие семейных животноводческих ферм (до 250 голов коров)</w:t>
      </w:r>
      <w:r>
        <w:rPr>
          <w:b/>
          <w:sz w:val="28"/>
          <w:szCs w:val="28"/>
        </w:rPr>
        <w:t xml:space="preserve"> </w:t>
      </w:r>
    </w:p>
    <w:p w:rsidR="001671A3" w:rsidRDefault="001671A3" w:rsidP="0016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Планируется приобретение техники, КРС мясного направления – 100 голов, реконструкция имеющегося помещения </w:t>
      </w:r>
      <w:r>
        <w:rPr>
          <w:sz w:val="28"/>
          <w:szCs w:val="28"/>
        </w:rPr>
        <w:t xml:space="preserve">(ИП глава КФХ </w:t>
      </w:r>
      <w:proofErr w:type="spellStart"/>
      <w:r>
        <w:rPr>
          <w:sz w:val="28"/>
          <w:szCs w:val="28"/>
        </w:rPr>
        <w:t>Тюльк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баева</w:t>
      </w:r>
      <w:proofErr w:type="spellEnd"/>
      <w:r>
        <w:rPr>
          <w:sz w:val="28"/>
          <w:szCs w:val="28"/>
        </w:rPr>
        <w:t xml:space="preserve"> Н.Ж.)</w:t>
      </w:r>
      <w:r>
        <w:rPr>
          <w:b/>
          <w:sz w:val="28"/>
          <w:szCs w:val="28"/>
        </w:rPr>
        <w:t xml:space="preserve">  </w:t>
      </w:r>
    </w:p>
    <w:p w:rsidR="001671A3" w:rsidRDefault="001671A3" w:rsidP="001671A3">
      <w:pPr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Создание и развитие крестьянских (фермерских) хозяйств</w:t>
      </w:r>
      <w:r>
        <w:rPr>
          <w:b/>
          <w:sz w:val="28"/>
          <w:szCs w:val="28"/>
        </w:rPr>
        <w:t xml:space="preserve"> - Разведение КРС молочного направления- 10 голов и мясного направления- 50голов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овец-100 голов. ( </w:t>
      </w:r>
      <w:proofErr w:type="spellStart"/>
      <w:r>
        <w:rPr>
          <w:b/>
          <w:sz w:val="28"/>
          <w:szCs w:val="28"/>
        </w:rPr>
        <w:t>Абдрахманов</w:t>
      </w:r>
      <w:proofErr w:type="spellEnd"/>
      <w:r>
        <w:rPr>
          <w:b/>
          <w:sz w:val="28"/>
          <w:szCs w:val="28"/>
        </w:rPr>
        <w:t xml:space="preserve"> Е.Т.</w:t>
      </w:r>
      <w:r>
        <w:rPr>
          <w:sz w:val="28"/>
          <w:szCs w:val="28"/>
        </w:rPr>
        <w:t xml:space="preserve">). </w:t>
      </w:r>
    </w:p>
    <w:p w:rsidR="001671A3" w:rsidRDefault="001671A3" w:rsidP="001671A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  <w:u w:val="single"/>
        </w:rPr>
        <w:t>Развитие  производства зерновых и технических культур</w:t>
      </w:r>
    </w:p>
    <w:p w:rsidR="001671A3" w:rsidRDefault="001671A3" w:rsidP="001671A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(ООО «  Калининское») </w:t>
      </w:r>
    </w:p>
    <w:p w:rsidR="001671A3" w:rsidRDefault="001671A3" w:rsidP="0016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Покупка земель </w:t>
      </w:r>
      <w:proofErr w:type="spellStart"/>
      <w:r>
        <w:rPr>
          <w:b/>
          <w:sz w:val="28"/>
          <w:szCs w:val="28"/>
        </w:rPr>
        <w:t>сельхозназначения</w:t>
      </w:r>
      <w:proofErr w:type="spellEnd"/>
      <w:r>
        <w:rPr>
          <w:b/>
          <w:sz w:val="28"/>
          <w:szCs w:val="28"/>
        </w:rPr>
        <w:t xml:space="preserve"> в размере 5026 га, приобретение те</w:t>
      </w:r>
      <w:r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>ники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тракторов – 2 Кейса. 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ind w:firstLine="0"/>
        <w:rPr>
          <w:b/>
          <w:i/>
          <w:u w:val="single"/>
        </w:rPr>
      </w:pPr>
      <w:r>
        <w:rPr>
          <w:b/>
          <w:i/>
          <w:u w:val="single"/>
        </w:rPr>
        <w:t xml:space="preserve">5.Капельное орошение </w:t>
      </w:r>
    </w:p>
    <w:p w:rsidR="001671A3" w:rsidRDefault="001671A3" w:rsidP="001671A3">
      <w:pPr>
        <w:pStyle w:val="p15"/>
        <w:widowControl w:val="0"/>
        <w:spacing w:before="0" w:beforeAutospacing="0" w:after="0" w:afterAutospacing="0" w:line="360" w:lineRule="auto"/>
        <w:rPr>
          <w:b/>
        </w:rPr>
      </w:pPr>
      <w:r>
        <w:rPr>
          <w:b/>
        </w:rPr>
        <w:t xml:space="preserve">ИП </w:t>
      </w:r>
      <w:proofErr w:type="spellStart"/>
      <w:r>
        <w:rPr>
          <w:b/>
        </w:rPr>
        <w:t>Мирзошарипова</w:t>
      </w:r>
      <w:proofErr w:type="spellEnd"/>
      <w:r>
        <w:rPr>
          <w:b/>
        </w:rPr>
        <w:t xml:space="preserve"> С.К. выращивание картофеля и овощных культур на площади 20 га</w:t>
      </w:r>
    </w:p>
    <w:p w:rsidR="001671A3" w:rsidRDefault="001671A3" w:rsidP="001671A3">
      <w:pPr>
        <w:spacing w:line="360" w:lineRule="auto"/>
        <w:jc w:val="right"/>
        <w:rPr>
          <w:sz w:val="28"/>
          <w:szCs w:val="28"/>
        </w:rPr>
      </w:pPr>
    </w:p>
    <w:p w:rsidR="001671A3" w:rsidRDefault="001671A3" w:rsidP="001671A3">
      <w:pPr>
        <w:spacing w:line="360" w:lineRule="auto"/>
        <w:ind w:firstLine="720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>Таблица 4</w:t>
      </w:r>
    </w:p>
    <w:p w:rsidR="001671A3" w:rsidRDefault="001671A3" w:rsidP="00167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Реализация инвестиционного проекта на территории </w:t>
      </w:r>
    </w:p>
    <w:p w:rsidR="001671A3" w:rsidRDefault="001671A3" w:rsidP="00167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Гмелинского сельского поселения</w:t>
      </w:r>
    </w:p>
    <w:p w:rsidR="001671A3" w:rsidRDefault="001671A3" w:rsidP="001671A3">
      <w:pPr>
        <w:jc w:val="center"/>
        <w:rPr>
          <w:sz w:val="28"/>
          <w:szCs w:val="28"/>
          <w:highlight w:val="yellow"/>
        </w:rPr>
      </w:pPr>
    </w:p>
    <w:tbl>
      <w:tblPr>
        <w:tblW w:w="948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4560"/>
        <w:gridCol w:w="1033"/>
        <w:gridCol w:w="47"/>
        <w:gridCol w:w="16"/>
        <w:gridCol w:w="944"/>
        <w:gridCol w:w="960"/>
        <w:gridCol w:w="27"/>
        <w:gridCol w:w="25"/>
        <w:gridCol w:w="982"/>
        <w:gridCol w:w="46"/>
      </w:tblGrid>
      <w:tr w:rsidR="001671A3" w:rsidTr="001671A3">
        <w:trPr>
          <w:gridAfter w:val="1"/>
          <w:wAfter w:w="46" w:type="dxa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Наименование мероприятия 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(показателя)</w:t>
            </w:r>
          </w:p>
        </w:tc>
        <w:tc>
          <w:tcPr>
            <w:tcW w:w="1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В том числе по годам</w:t>
            </w:r>
          </w:p>
        </w:tc>
      </w:tr>
      <w:tr w:rsidR="001671A3" w:rsidTr="001671A3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b/>
                <w:sz w:val="24"/>
                <w:szCs w:val="24"/>
              </w:rPr>
            </w:pPr>
          </w:p>
        </w:tc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b/>
                <w:sz w:val="24"/>
                <w:szCs w:val="24"/>
              </w:rPr>
            </w:pPr>
          </w:p>
        </w:tc>
        <w:tc>
          <w:tcPr>
            <w:tcW w:w="60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2018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2019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2020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</w:tr>
      <w:tr w:rsidR="001671A3" w:rsidTr="001671A3">
        <w:trPr>
          <w:trHeight w:val="84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</w:rPr>
              <w:t>Реализация инвестиционных  проектов,  кол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чество всего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rPr>
                <w:sz w:val="24"/>
                <w:szCs w:val="24"/>
              </w:rPr>
            </w:pPr>
            <w:r>
              <w:t>Описание инвестиционного проекта с указанием  хозяйствующего субъекта и места реализации</w:t>
            </w:r>
          </w:p>
          <w:p w:rsidR="001671A3" w:rsidRDefault="001671A3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spacing w:line="276" w:lineRule="auto"/>
              <w:rPr>
                <w:sz w:val="24"/>
                <w:szCs w:val="24"/>
                <w:highlight w:val="yellow"/>
              </w:rPr>
            </w:pPr>
            <w:r>
              <w:t>Ремонт и реконструкция п</w:t>
            </w:r>
            <w:proofErr w:type="gramStart"/>
            <w:r>
              <w:t>о ООО</w:t>
            </w:r>
            <w:proofErr w:type="gramEnd"/>
            <w:r>
              <w:t xml:space="preserve">                 « Старополтавский элеватор»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1.2.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Общая стоимость проекта  (тыс. рублей)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25000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1.3.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Этапы реализации проекта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2015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1.3.1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Ввод в эксплуатацию по годам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2015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2015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1.3.2.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Замена механических автомобильных весов на электронные  вес</w:t>
            </w:r>
            <w:proofErr w:type="gramStart"/>
            <w:r>
              <w:rPr>
                <w:color w:val="000000" w:themeColor="text1"/>
              </w:rPr>
              <w:t>ы(</w:t>
            </w:r>
            <w:proofErr w:type="gramEnd"/>
            <w:r>
              <w:rPr>
                <w:color w:val="000000" w:themeColor="text1"/>
              </w:rPr>
              <w:t xml:space="preserve"> тыс.руб.)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5000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5000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rPr>
          <w:trHeight w:val="53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1.3.3.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Ремонт и реконструкция приемного устройства (тыс. рублей)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9000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9000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rPr>
          <w:trHeight w:val="53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1.3.4.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Ремонт рабочей башни элеватора                            ( тыс</w:t>
            </w:r>
            <w:proofErr w:type="gramStart"/>
            <w:r>
              <w:rPr>
                <w:color w:val="000000" w:themeColor="text1"/>
              </w:rPr>
              <w:t>.р</w:t>
            </w:r>
            <w:proofErr w:type="gramEnd"/>
            <w:r>
              <w:rPr>
                <w:color w:val="000000" w:themeColor="text1"/>
              </w:rPr>
              <w:t>уб.)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7000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7000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rPr>
          <w:trHeight w:val="53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1.3.5.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Внутренний ремонт и отделка рабочих помещ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ний элеватора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4000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1.3.6.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Количество созданных рабочих мест (единиц):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1.3.7.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Среднемесячная заработная плата, рублей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15000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15000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15000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15000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1.4.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Дополнительное поступление налогов и сборов в бюджет сельского поселения  - всего </w:t>
            </w:r>
            <w:proofErr w:type="gramStart"/>
            <w:r>
              <w:rPr>
                <w:color w:val="000000" w:themeColor="text1"/>
              </w:rPr>
              <w:t xml:space="preserve">( </w:t>
            </w:r>
            <w:proofErr w:type="gramEnd"/>
            <w:r>
              <w:rPr>
                <w:color w:val="000000" w:themeColor="text1"/>
              </w:rPr>
              <w:t>рублей), в том числе по видам налогов: НДФЛ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65000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65000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65000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65000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ind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</w:tr>
      <w:tr w:rsidR="001671A3" w:rsidTr="001671A3">
        <w:trPr>
          <w:trHeight w:val="119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rPr>
                <w:sz w:val="24"/>
                <w:szCs w:val="24"/>
              </w:rPr>
            </w:pPr>
            <w:r>
              <w:t>Описание инвестиционного проекта с указанием  хозяйствующего субъекта и места реализации</w:t>
            </w:r>
          </w:p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rPr>
                <w:sz w:val="24"/>
                <w:szCs w:val="24"/>
              </w:rPr>
            </w:pPr>
            <w:r>
              <w:t xml:space="preserve">Разведение </w:t>
            </w:r>
            <w:proofErr w:type="spellStart"/>
            <w:proofErr w:type="gramStart"/>
            <w:r>
              <w:t>крупно-рогатого</w:t>
            </w:r>
            <w:proofErr w:type="spellEnd"/>
            <w:proofErr w:type="gramEnd"/>
            <w:r>
              <w:t xml:space="preserve"> скота мясного направления.  </w:t>
            </w:r>
          </w:p>
          <w:p w:rsidR="001671A3" w:rsidRDefault="001671A3">
            <w:pPr>
              <w:widowControl w:val="0"/>
              <w:rPr>
                <w:sz w:val="24"/>
                <w:szCs w:val="24"/>
                <w:highlight w:val="yellow"/>
              </w:rPr>
            </w:pPr>
            <w:r>
              <w:t xml:space="preserve"> ИП Глава КФХ  </w:t>
            </w:r>
            <w:proofErr w:type="spellStart"/>
            <w:r>
              <w:t>Тюлькубаева</w:t>
            </w:r>
            <w:proofErr w:type="spellEnd"/>
            <w:r>
              <w:t xml:space="preserve"> Н.Ж.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2.2.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Общая стоимость проекта  (тыс. рублей)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4500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4500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2.3.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Этапы реализации проекта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2015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2.3.1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Ввод в эксплуатацию по годам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2015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2015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2.3.2.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 xml:space="preserve">Производство  (выпуск) продукции в натуральном выражении  (тонн)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18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2.3.3.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  <w:r>
              <w:t>Выручка от реализации продукции, работ и услуг – всего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5400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1800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3600</w:t>
            </w:r>
          </w:p>
        </w:tc>
      </w:tr>
      <w:tr w:rsidR="001671A3" w:rsidTr="001671A3">
        <w:trPr>
          <w:trHeight w:val="62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2.3.4.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Количество созданных рабочих мест (единиц):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2.3.5.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Среднемесячная заработная плата, рублей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13000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12000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13000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14000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2.4.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rPr>
                <w:sz w:val="24"/>
                <w:szCs w:val="24"/>
              </w:rPr>
            </w:pPr>
            <w:r>
              <w:t>Дополнительное поступление налогов и сборов в бюджет сельского поселения  - всего (тыс. ру</w:t>
            </w:r>
            <w:r>
              <w:t>б</w:t>
            </w:r>
            <w:r>
              <w:t>лей) в том числе по видам налогов:</w:t>
            </w:r>
          </w:p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-НДФЛ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87,360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40,560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43,680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ind w:right="-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</w:tr>
      <w:tr w:rsidR="001671A3" w:rsidTr="001671A3">
        <w:trPr>
          <w:trHeight w:val="119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rPr>
                <w:sz w:val="24"/>
                <w:szCs w:val="24"/>
              </w:rPr>
            </w:pPr>
            <w:r>
              <w:t>Описание инвестиционного проекта с указанием  хозяйствующего субъекта и места реализации</w:t>
            </w:r>
          </w:p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pStyle w:val="p15"/>
              <w:widowControl w:val="0"/>
              <w:spacing w:before="0" w:beforeAutospacing="0" w:after="0" w:afterAutospacing="0" w:line="360" w:lineRule="auto"/>
              <w:ind w:firstLine="0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Капельное орошение </w:t>
            </w:r>
          </w:p>
          <w:p w:rsidR="001671A3" w:rsidRDefault="001671A3">
            <w:pPr>
              <w:pStyle w:val="p15"/>
              <w:widowControl w:val="0"/>
              <w:spacing w:before="0" w:beforeAutospacing="0" w:after="0" w:afterAutospacing="0"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Мирзошарипова</w:t>
            </w:r>
            <w:proofErr w:type="spellEnd"/>
            <w:r>
              <w:rPr>
                <w:sz w:val="24"/>
                <w:szCs w:val="24"/>
              </w:rPr>
              <w:t xml:space="preserve"> С.К.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картофеля и овощных культур на площади 20 га</w:t>
            </w:r>
          </w:p>
          <w:p w:rsidR="001671A3" w:rsidRDefault="001671A3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3.2.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Общая стоимость проекта  (тыс. рублей)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5200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2000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1200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3.3.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Этапы реализации проекта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2019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2020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3.3.1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Ввод в эксплуатацию по годам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2018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2019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2020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3.3.2.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 xml:space="preserve">Производство  (выпуск) продукции в натуральном выражении  (тонн)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660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220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220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220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3.3.3.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jc w:val="both"/>
              <w:rPr>
                <w:sz w:val="24"/>
                <w:szCs w:val="24"/>
              </w:rPr>
            </w:pPr>
            <w:r>
              <w:t>Выручка от реализации продукции, работ и услуг – всего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8800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2933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2933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jc w:val="center"/>
              <w:rPr>
                <w:sz w:val="24"/>
                <w:szCs w:val="24"/>
              </w:rPr>
            </w:pPr>
            <w:r>
              <w:t>2933</w:t>
            </w:r>
          </w:p>
        </w:tc>
      </w:tr>
      <w:tr w:rsidR="001671A3" w:rsidTr="001671A3">
        <w:trPr>
          <w:trHeight w:val="62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3.3.4.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Количество созданных рабочих мест (единиц):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3.3.5.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Среднемесячная заработная плата, рублей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15000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14000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15000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16000</w:t>
            </w:r>
          </w:p>
        </w:tc>
      </w:tr>
      <w:tr w:rsidR="001671A3" w:rsidTr="001671A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3.4.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rPr>
                <w:sz w:val="24"/>
                <w:szCs w:val="24"/>
              </w:rPr>
            </w:pPr>
            <w:r>
              <w:t xml:space="preserve">Дополнительное поступление налогов и сборов в бюджет сельского поселения  - всего </w:t>
            </w:r>
            <w:proofErr w:type="gramStart"/>
            <w:r>
              <w:t xml:space="preserve">( </w:t>
            </w:r>
            <w:proofErr w:type="gramEnd"/>
            <w:r>
              <w:t>рублей) в том числе по видам налогов:</w:t>
            </w:r>
          </w:p>
          <w:p w:rsidR="001671A3" w:rsidRDefault="001671A3">
            <w:pPr>
              <w:widowControl w:val="0"/>
              <w:jc w:val="both"/>
              <w:rPr>
                <w:sz w:val="24"/>
                <w:szCs w:val="24"/>
              </w:rPr>
            </w:pPr>
            <w:r>
              <w:t>-НДФЛ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70200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23400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23400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23400</w:t>
            </w:r>
          </w:p>
        </w:tc>
      </w:tr>
    </w:tbl>
    <w:p w:rsidR="001671A3" w:rsidRDefault="001671A3" w:rsidP="001671A3">
      <w:pPr>
        <w:spacing w:line="360" w:lineRule="auto"/>
        <w:jc w:val="right"/>
        <w:rPr>
          <w:color w:val="FF0000"/>
          <w:sz w:val="28"/>
          <w:szCs w:val="28"/>
        </w:rPr>
      </w:pPr>
    </w:p>
    <w:p w:rsidR="001671A3" w:rsidRDefault="001671A3" w:rsidP="001671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71A3" w:rsidRDefault="001671A3" w:rsidP="001671A3">
      <w:pPr>
        <w:spacing w:line="360" w:lineRule="auto"/>
        <w:jc w:val="right"/>
        <w:rPr>
          <w:color w:val="FF0000"/>
          <w:sz w:val="28"/>
          <w:szCs w:val="28"/>
        </w:rPr>
      </w:pPr>
    </w:p>
    <w:p w:rsidR="001671A3" w:rsidRDefault="001671A3" w:rsidP="001671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71A3" w:rsidRDefault="001671A3" w:rsidP="001671A3">
      <w:pPr>
        <w:spacing w:line="360" w:lineRule="auto"/>
        <w:jc w:val="right"/>
        <w:rPr>
          <w:color w:val="FF0000"/>
          <w:sz w:val="28"/>
          <w:szCs w:val="28"/>
        </w:rPr>
      </w:pPr>
    </w:p>
    <w:p w:rsidR="001671A3" w:rsidRDefault="001671A3" w:rsidP="001671A3">
      <w:pPr>
        <w:spacing w:line="360" w:lineRule="auto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1671A3" w:rsidRDefault="001671A3" w:rsidP="001671A3">
      <w:pPr>
        <w:spacing w:line="360" w:lineRule="auto"/>
        <w:jc w:val="right"/>
        <w:rPr>
          <w:b/>
          <w:sz w:val="28"/>
          <w:szCs w:val="28"/>
        </w:rPr>
      </w:pPr>
    </w:p>
    <w:p w:rsidR="001671A3" w:rsidRDefault="001671A3" w:rsidP="001671A3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5</w:t>
      </w:r>
    </w:p>
    <w:p w:rsidR="001671A3" w:rsidRDefault="001671A3" w:rsidP="001671A3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 xml:space="preserve">Дополнительные мероприятия по </w:t>
      </w:r>
      <w:r>
        <w:rPr>
          <w:b/>
          <w:bCs/>
          <w:sz w:val="28"/>
          <w:szCs w:val="28"/>
        </w:rPr>
        <w:t>увеличению доходной части бюджета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"/>
        <w:gridCol w:w="5292"/>
        <w:gridCol w:w="945"/>
        <w:gridCol w:w="945"/>
        <w:gridCol w:w="945"/>
        <w:gridCol w:w="945"/>
      </w:tblGrid>
      <w:tr w:rsidR="001671A3" w:rsidTr="001671A3">
        <w:trPr>
          <w:trHeight w:val="68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Мероприятия по увеличению дохо</w:t>
            </w:r>
            <w:r>
              <w:rPr>
                <w:b/>
                <w:bCs/>
                <w:sz w:val="28"/>
                <w:szCs w:val="28"/>
              </w:rPr>
              <w:t>д</w:t>
            </w:r>
            <w:r>
              <w:rPr>
                <w:b/>
                <w:bCs/>
                <w:sz w:val="28"/>
                <w:szCs w:val="28"/>
              </w:rPr>
              <w:t xml:space="preserve">ной части бюджета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1671A3" w:rsidTr="001671A3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видам: - оформление земель в собс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венность     сельского поселения и сдача в аренду  216,3 га.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671A3" w:rsidTr="001671A3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земель в собственность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  <w:tr w:rsidR="001671A3" w:rsidTr="001671A3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 домовладений и земельных участков под ними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1671A3" w:rsidTr="001671A3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поступление налогов и сборов в бюджет сельского поселения  - всего (тыс. рублей)</w:t>
            </w:r>
          </w:p>
          <w:p w:rsidR="001671A3" w:rsidRDefault="001671A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видам налогов (тыс. руб.):</w:t>
            </w:r>
          </w:p>
          <w:p w:rsidR="001671A3" w:rsidRDefault="001671A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-земельный налог</w:t>
            </w:r>
          </w:p>
          <w:p w:rsidR="001671A3" w:rsidRDefault="001671A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-налог на имущество физических лиц</w:t>
            </w:r>
          </w:p>
          <w:p w:rsidR="001671A3" w:rsidRDefault="001671A3">
            <w:pPr>
              <w:widowControl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НДФЛ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1671A3" w:rsidRDefault="00167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24</w:t>
            </w:r>
          </w:p>
          <w:p w:rsidR="001671A3" w:rsidRDefault="001671A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1671A3" w:rsidRDefault="001671A3" w:rsidP="001671A3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1671A3" w:rsidRDefault="001671A3" w:rsidP="001671A3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Развитие социальной инфраструктуры поселения</w:t>
      </w:r>
    </w:p>
    <w:p w:rsidR="001671A3" w:rsidRDefault="001671A3" w:rsidP="001671A3">
      <w:pPr>
        <w:pStyle w:val="p26"/>
        <w:widowControl w:val="0"/>
        <w:spacing w:before="0" w:beforeAutospacing="0" w:after="0" w:afterAutospacing="0" w:line="360" w:lineRule="auto"/>
        <w:ind w:left="0"/>
        <w:jc w:val="right"/>
        <w:rPr>
          <w:rStyle w:val="s101"/>
        </w:rPr>
      </w:pPr>
      <w:r>
        <w:rPr>
          <w:rStyle w:val="s101"/>
          <w:b/>
        </w:rPr>
        <w:t>Таблица 6</w:t>
      </w:r>
    </w:p>
    <w:p w:rsidR="001671A3" w:rsidRDefault="001671A3" w:rsidP="001671A3">
      <w:pPr>
        <w:pStyle w:val="p26"/>
        <w:widowControl w:val="0"/>
        <w:spacing w:before="0" w:beforeAutospacing="0" w:after="0" w:afterAutospacing="0"/>
        <w:ind w:left="0" w:firstLine="0"/>
      </w:pPr>
      <w:r>
        <w:rPr>
          <w:b/>
        </w:rPr>
        <w:t xml:space="preserve">Мероприятия по совершенствованию социальной инфраструктуры </w:t>
      </w:r>
    </w:p>
    <w:p w:rsidR="001671A3" w:rsidRDefault="001671A3" w:rsidP="001671A3">
      <w:pPr>
        <w:pStyle w:val="p26"/>
        <w:widowControl w:val="0"/>
        <w:spacing w:before="0" w:beforeAutospacing="0" w:after="0" w:afterAutospacing="0"/>
        <w:ind w:left="0" w:firstLine="0"/>
        <w:rPr>
          <w:b/>
          <w:color w:val="00000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"/>
        <w:gridCol w:w="3776"/>
        <w:gridCol w:w="1377"/>
        <w:gridCol w:w="1266"/>
        <w:gridCol w:w="1266"/>
        <w:gridCol w:w="1266"/>
      </w:tblGrid>
      <w:tr w:rsidR="001671A3" w:rsidTr="001671A3"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</w:t>
            </w:r>
          </w:p>
        </w:tc>
      </w:tr>
      <w:tr w:rsidR="001671A3" w:rsidTr="001671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1671A3" w:rsidTr="001671A3">
        <w:trPr>
          <w:trHeight w:val="66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ПСД на строительство  дорог общего пользования.</w:t>
            </w: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стоимость  работ (тыс. ру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8292,733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5619,733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1336,500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1336,500</w:t>
            </w: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показатели  (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0,285</w:t>
            </w: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системы водоснабжения в селе Гмелинка</w:t>
            </w: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стоимость  работ (тыс. рублей)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показатели  (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спортивной площадки</w:t>
            </w: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 работ (тыс. ру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671A3" w:rsidTr="001671A3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 (кол-во)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A3" w:rsidRDefault="001671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671A3" w:rsidRDefault="001671A3" w:rsidP="001671A3">
      <w:pPr>
        <w:spacing w:line="360" w:lineRule="auto"/>
        <w:ind w:firstLine="708"/>
        <w:jc w:val="right"/>
        <w:rPr>
          <w:b/>
          <w:i/>
          <w:color w:val="FF0000"/>
          <w:sz w:val="28"/>
          <w:szCs w:val="28"/>
        </w:rPr>
      </w:pPr>
    </w:p>
    <w:p w:rsidR="001671A3" w:rsidRDefault="001671A3" w:rsidP="001671A3">
      <w:pPr>
        <w:rPr>
          <w:sz w:val="24"/>
          <w:szCs w:val="24"/>
        </w:rPr>
      </w:pPr>
    </w:p>
    <w:p w:rsidR="001671A3" w:rsidRDefault="001671A3" w:rsidP="001671A3">
      <w:pPr>
        <w:spacing w:line="360" w:lineRule="auto"/>
        <w:rPr>
          <w:sz w:val="28"/>
          <w:szCs w:val="28"/>
        </w:rPr>
        <w:sectPr w:rsidR="001671A3">
          <w:type w:val="continuous"/>
          <w:pgSz w:w="11906" w:h="16838"/>
          <w:pgMar w:top="1134" w:right="851" w:bottom="1134" w:left="1701" w:header="709" w:footer="709" w:gutter="0"/>
          <w:cols w:space="720"/>
        </w:sectPr>
      </w:pPr>
    </w:p>
    <w:p w:rsidR="001671A3" w:rsidRDefault="001671A3" w:rsidP="001671A3">
      <w:pPr>
        <w:widowControl w:val="0"/>
        <w:spacing w:line="360" w:lineRule="auto"/>
        <w:ind w:left="720"/>
      </w:pPr>
      <w:bookmarkStart w:id="2" w:name="RANGE!A1:D14"/>
      <w:bookmarkEnd w:id="2"/>
    </w:p>
    <w:p w:rsidR="0003231B" w:rsidRPr="002B7237" w:rsidRDefault="0003231B" w:rsidP="002B7237">
      <w:pPr>
        <w:ind w:firstLine="708"/>
        <w:jc w:val="both"/>
        <w:rPr>
          <w:rFonts w:ascii="Arial" w:hAnsi="Arial" w:cs="Arial"/>
          <w:sz w:val="24"/>
          <w:szCs w:val="24"/>
        </w:rPr>
      </w:pPr>
    </w:p>
    <w:sectPr w:rsidR="0003231B" w:rsidRPr="002B7237" w:rsidSect="001671A3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344" w:rsidRDefault="00611344">
      <w:r>
        <w:separator/>
      </w:r>
    </w:p>
  </w:endnote>
  <w:endnote w:type="continuationSeparator" w:id="0">
    <w:p w:rsidR="00611344" w:rsidRDefault="0061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344" w:rsidRDefault="00611344">
      <w:r>
        <w:separator/>
      </w:r>
    </w:p>
  </w:footnote>
  <w:footnote w:type="continuationSeparator" w:id="0">
    <w:p w:rsidR="00611344" w:rsidRDefault="0061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568" w:rsidRDefault="00A90362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7456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4568" w:rsidRDefault="00374568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568" w:rsidRDefault="00374568" w:rsidP="00561EDD">
    <w:pPr>
      <w:pStyle w:val="aa"/>
      <w:ind w:right="360"/>
    </w:pPr>
  </w:p>
  <w:p w:rsidR="00374568" w:rsidRDefault="00374568" w:rsidP="00561ED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3835B35"/>
    <w:multiLevelType w:val="hybridMultilevel"/>
    <w:tmpl w:val="B482941E"/>
    <w:lvl w:ilvl="0" w:tplc="527236A4">
      <w:numFmt w:val="bullet"/>
      <w:lvlText w:val="•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AF31C86"/>
    <w:multiLevelType w:val="hybridMultilevel"/>
    <w:tmpl w:val="F594BB26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5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877F7A"/>
    <w:multiLevelType w:val="hybridMultilevel"/>
    <w:tmpl w:val="729891D2"/>
    <w:lvl w:ilvl="0" w:tplc="CD78F506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EC454C"/>
    <w:multiLevelType w:val="hybridMultilevel"/>
    <w:tmpl w:val="911EB15A"/>
    <w:lvl w:ilvl="0" w:tplc="527236A4">
      <w:numFmt w:val="bullet"/>
      <w:lvlText w:val="•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B5A25"/>
    <w:multiLevelType w:val="hybridMultilevel"/>
    <w:tmpl w:val="372AA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BC1E05"/>
    <w:multiLevelType w:val="hybridMultilevel"/>
    <w:tmpl w:val="D4D0E010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"/>
  </w:num>
  <w:num w:numId="8">
    <w:abstractNumId w:val="7"/>
  </w:num>
  <w:num w:numId="9">
    <w:abstractNumId w:val="7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9074A"/>
    <w:rsid w:val="000027AA"/>
    <w:rsid w:val="0000727C"/>
    <w:rsid w:val="00016D1F"/>
    <w:rsid w:val="00017876"/>
    <w:rsid w:val="00020AB6"/>
    <w:rsid w:val="00030116"/>
    <w:rsid w:val="000302E8"/>
    <w:rsid w:val="0003231B"/>
    <w:rsid w:val="00032DE2"/>
    <w:rsid w:val="00034F8F"/>
    <w:rsid w:val="00035EE6"/>
    <w:rsid w:val="000400FA"/>
    <w:rsid w:val="000403D7"/>
    <w:rsid w:val="00054742"/>
    <w:rsid w:val="00060F89"/>
    <w:rsid w:val="00061CF3"/>
    <w:rsid w:val="0006470C"/>
    <w:rsid w:val="000653C7"/>
    <w:rsid w:val="00067385"/>
    <w:rsid w:val="00067C67"/>
    <w:rsid w:val="00070467"/>
    <w:rsid w:val="000709EC"/>
    <w:rsid w:val="0007355D"/>
    <w:rsid w:val="00074D9B"/>
    <w:rsid w:val="000805CB"/>
    <w:rsid w:val="0008428B"/>
    <w:rsid w:val="00084D5F"/>
    <w:rsid w:val="000922E7"/>
    <w:rsid w:val="000935C6"/>
    <w:rsid w:val="0009763C"/>
    <w:rsid w:val="00097C5B"/>
    <w:rsid w:val="000A0948"/>
    <w:rsid w:val="000A2F98"/>
    <w:rsid w:val="000A5874"/>
    <w:rsid w:val="000A7118"/>
    <w:rsid w:val="000B35E7"/>
    <w:rsid w:val="000B4C3A"/>
    <w:rsid w:val="000B5F23"/>
    <w:rsid w:val="000B7A78"/>
    <w:rsid w:val="000C022E"/>
    <w:rsid w:val="000D08B4"/>
    <w:rsid w:val="000D378A"/>
    <w:rsid w:val="000D4DD5"/>
    <w:rsid w:val="000D6D17"/>
    <w:rsid w:val="000D75E8"/>
    <w:rsid w:val="000E2DC1"/>
    <w:rsid w:val="000F79B2"/>
    <w:rsid w:val="000F7A3D"/>
    <w:rsid w:val="00103CDB"/>
    <w:rsid w:val="00104576"/>
    <w:rsid w:val="0010540C"/>
    <w:rsid w:val="00107528"/>
    <w:rsid w:val="00107899"/>
    <w:rsid w:val="00111C36"/>
    <w:rsid w:val="00112526"/>
    <w:rsid w:val="001138AB"/>
    <w:rsid w:val="00113A7E"/>
    <w:rsid w:val="0011588A"/>
    <w:rsid w:val="00117021"/>
    <w:rsid w:val="001179EB"/>
    <w:rsid w:val="001274ED"/>
    <w:rsid w:val="00127544"/>
    <w:rsid w:val="001318C7"/>
    <w:rsid w:val="00131DE6"/>
    <w:rsid w:val="00133464"/>
    <w:rsid w:val="00135997"/>
    <w:rsid w:val="00136DFA"/>
    <w:rsid w:val="00142E58"/>
    <w:rsid w:val="0014373D"/>
    <w:rsid w:val="00146767"/>
    <w:rsid w:val="00146C94"/>
    <w:rsid w:val="00147749"/>
    <w:rsid w:val="00154341"/>
    <w:rsid w:val="00160667"/>
    <w:rsid w:val="00160AB4"/>
    <w:rsid w:val="00162EA5"/>
    <w:rsid w:val="001650CE"/>
    <w:rsid w:val="001671A3"/>
    <w:rsid w:val="001678E6"/>
    <w:rsid w:val="00171F68"/>
    <w:rsid w:val="001724BB"/>
    <w:rsid w:val="00172F7D"/>
    <w:rsid w:val="0017732A"/>
    <w:rsid w:val="00180D1B"/>
    <w:rsid w:val="0019223E"/>
    <w:rsid w:val="001926C1"/>
    <w:rsid w:val="00193855"/>
    <w:rsid w:val="00194470"/>
    <w:rsid w:val="00194A57"/>
    <w:rsid w:val="00195663"/>
    <w:rsid w:val="001971B6"/>
    <w:rsid w:val="001A2BA5"/>
    <w:rsid w:val="001A7A1F"/>
    <w:rsid w:val="001A7F2D"/>
    <w:rsid w:val="001B156A"/>
    <w:rsid w:val="001B2E2A"/>
    <w:rsid w:val="001B355E"/>
    <w:rsid w:val="001B39ED"/>
    <w:rsid w:val="001C348C"/>
    <w:rsid w:val="001C368F"/>
    <w:rsid w:val="001C4A91"/>
    <w:rsid w:val="001D0F03"/>
    <w:rsid w:val="001D1189"/>
    <w:rsid w:val="001D1DFD"/>
    <w:rsid w:val="001D1F13"/>
    <w:rsid w:val="001D1F45"/>
    <w:rsid w:val="001D3286"/>
    <w:rsid w:val="001D46B8"/>
    <w:rsid w:val="001D76F1"/>
    <w:rsid w:val="001E0661"/>
    <w:rsid w:val="001E2A2C"/>
    <w:rsid w:val="001F1224"/>
    <w:rsid w:val="001F5E8A"/>
    <w:rsid w:val="00201FF8"/>
    <w:rsid w:val="00203392"/>
    <w:rsid w:val="00205D50"/>
    <w:rsid w:val="002062CD"/>
    <w:rsid w:val="002112D5"/>
    <w:rsid w:val="002126FB"/>
    <w:rsid w:val="002271B6"/>
    <w:rsid w:val="00231699"/>
    <w:rsid w:val="00233C56"/>
    <w:rsid w:val="0024026D"/>
    <w:rsid w:val="002416C0"/>
    <w:rsid w:val="0024328E"/>
    <w:rsid w:val="00243A6B"/>
    <w:rsid w:val="00245742"/>
    <w:rsid w:val="00251608"/>
    <w:rsid w:val="00251F42"/>
    <w:rsid w:val="00264417"/>
    <w:rsid w:val="00267F1D"/>
    <w:rsid w:val="0027338B"/>
    <w:rsid w:val="0027679A"/>
    <w:rsid w:val="0028161C"/>
    <w:rsid w:val="00282407"/>
    <w:rsid w:val="00282970"/>
    <w:rsid w:val="00282FA9"/>
    <w:rsid w:val="00284796"/>
    <w:rsid w:val="00286410"/>
    <w:rsid w:val="0029287E"/>
    <w:rsid w:val="002A086C"/>
    <w:rsid w:val="002A33A5"/>
    <w:rsid w:val="002A47E9"/>
    <w:rsid w:val="002A4DB7"/>
    <w:rsid w:val="002A581B"/>
    <w:rsid w:val="002B0328"/>
    <w:rsid w:val="002B05BD"/>
    <w:rsid w:val="002B109F"/>
    <w:rsid w:val="002B4B2F"/>
    <w:rsid w:val="002B549D"/>
    <w:rsid w:val="002B69D8"/>
    <w:rsid w:val="002B6DC2"/>
    <w:rsid w:val="002B7237"/>
    <w:rsid w:val="002C20CF"/>
    <w:rsid w:val="002C341C"/>
    <w:rsid w:val="002D09D3"/>
    <w:rsid w:val="002D10AD"/>
    <w:rsid w:val="002D2B84"/>
    <w:rsid w:val="002D2BED"/>
    <w:rsid w:val="002D6466"/>
    <w:rsid w:val="002E154E"/>
    <w:rsid w:val="002E17BD"/>
    <w:rsid w:val="002E1A00"/>
    <w:rsid w:val="002E4950"/>
    <w:rsid w:val="002E4AB8"/>
    <w:rsid w:val="002F1352"/>
    <w:rsid w:val="002F1A59"/>
    <w:rsid w:val="002F5682"/>
    <w:rsid w:val="002F6197"/>
    <w:rsid w:val="002F6F4E"/>
    <w:rsid w:val="003023C6"/>
    <w:rsid w:val="00302446"/>
    <w:rsid w:val="00303777"/>
    <w:rsid w:val="00311816"/>
    <w:rsid w:val="0031324A"/>
    <w:rsid w:val="00314A96"/>
    <w:rsid w:val="0032467E"/>
    <w:rsid w:val="0032615E"/>
    <w:rsid w:val="003267AA"/>
    <w:rsid w:val="0032680A"/>
    <w:rsid w:val="0033318B"/>
    <w:rsid w:val="003355E5"/>
    <w:rsid w:val="00341B30"/>
    <w:rsid w:val="00350335"/>
    <w:rsid w:val="0035074B"/>
    <w:rsid w:val="0035446B"/>
    <w:rsid w:val="0036074E"/>
    <w:rsid w:val="00362C42"/>
    <w:rsid w:val="00363607"/>
    <w:rsid w:val="00365F29"/>
    <w:rsid w:val="00366A11"/>
    <w:rsid w:val="003701FA"/>
    <w:rsid w:val="00371A2E"/>
    <w:rsid w:val="00372FB5"/>
    <w:rsid w:val="003736ED"/>
    <w:rsid w:val="00374568"/>
    <w:rsid w:val="0037508F"/>
    <w:rsid w:val="003765ED"/>
    <w:rsid w:val="00382371"/>
    <w:rsid w:val="00384B6F"/>
    <w:rsid w:val="00386474"/>
    <w:rsid w:val="003A7143"/>
    <w:rsid w:val="003B59FC"/>
    <w:rsid w:val="003B7388"/>
    <w:rsid w:val="003C23CB"/>
    <w:rsid w:val="003C32E2"/>
    <w:rsid w:val="003C436A"/>
    <w:rsid w:val="003C5582"/>
    <w:rsid w:val="003E351E"/>
    <w:rsid w:val="003E59D4"/>
    <w:rsid w:val="003F0160"/>
    <w:rsid w:val="003F18FF"/>
    <w:rsid w:val="003F4B1C"/>
    <w:rsid w:val="003F5EF6"/>
    <w:rsid w:val="003F720E"/>
    <w:rsid w:val="00402969"/>
    <w:rsid w:val="00412105"/>
    <w:rsid w:val="00413D65"/>
    <w:rsid w:val="004144EF"/>
    <w:rsid w:val="00422090"/>
    <w:rsid w:val="0042302D"/>
    <w:rsid w:val="00424831"/>
    <w:rsid w:val="00425EDF"/>
    <w:rsid w:val="004266A2"/>
    <w:rsid w:val="004347B7"/>
    <w:rsid w:val="0043498B"/>
    <w:rsid w:val="00435823"/>
    <w:rsid w:val="004367F8"/>
    <w:rsid w:val="00436E00"/>
    <w:rsid w:val="00442C9C"/>
    <w:rsid w:val="00443F45"/>
    <w:rsid w:val="00452EF2"/>
    <w:rsid w:val="0045601B"/>
    <w:rsid w:val="004617C6"/>
    <w:rsid w:val="0046220E"/>
    <w:rsid w:val="00466DD7"/>
    <w:rsid w:val="00474EB4"/>
    <w:rsid w:val="0047567F"/>
    <w:rsid w:val="00476BF9"/>
    <w:rsid w:val="00487B22"/>
    <w:rsid w:val="004918BC"/>
    <w:rsid w:val="00494840"/>
    <w:rsid w:val="004A6C47"/>
    <w:rsid w:val="004B44F0"/>
    <w:rsid w:val="004B465A"/>
    <w:rsid w:val="004B5D1D"/>
    <w:rsid w:val="004D5EE2"/>
    <w:rsid w:val="004E4649"/>
    <w:rsid w:val="004E6A55"/>
    <w:rsid w:val="004F18E4"/>
    <w:rsid w:val="004F2D5C"/>
    <w:rsid w:val="004F3C56"/>
    <w:rsid w:val="004F4E60"/>
    <w:rsid w:val="004F5755"/>
    <w:rsid w:val="0051300C"/>
    <w:rsid w:val="005144EE"/>
    <w:rsid w:val="005175D9"/>
    <w:rsid w:val="00524434"/>
    <w:rsid w:val="00530B87"/>
    <w:rsid w:val="00531308"/>
    <w:rsid w:val="00531D3E"/>
    <w:rsid w:val="00532D29"/>
    <w:rsid w:val="00533189"/>
    <w:rsid w:val="005352B6"/>
    <w:rsid w:val="00540539"/>
    <w:rsid w:val="00542A78"/>
    <w:rsid w:val="00545D0F"/>
    <w:rsid w:val="0055071F"/>
    <w:rsid w:val="00551E21"/>
    <w:rsid w:val="00554E50"/>
    <w:rsid w:val="00555656"/>
    <w:rsid w:val="0055601F"/>
    <w:rsid w:val="00557686"/>
    <w:rsid w:val="00560C69"/>
    <w:rsid w:val="00561EDD"/>
    <w:rsid w:val="0056257C"/>
    <w:rsid w:val="00563562"/>
    <w:rsid w:val="00564997"/>
    <w:rsid w:val="005655C7"/>
    <w:rsid w:val="0056788E"/>
    <w:rsid w:val="005702E4"/>
    <w:rsid w:val="00570EB0"/>
    <w:rsid w:val="00571156"/>
    <w:rsid w:val="0058192B"/>
    <w:rsid w:val="00583914"/>
    <w:rsid w:val="00583D31"/>
    <w:rsid w:val="00583E0D"/>
    <w:rsid w:val="005843DA"/>
    <w:rsid w:val="00586A18"/>
    <w:rsid w:val="00586A86"/>
    <w:rsid w:val="00586B2D"/>
    <w:rsid w:val="00587085"/>
    <w:rsid w:val="00590F4D"/>
    <w:rsid w:val="0059239A"/>
    <w:rsid w:val="005945E1"/>
    <w:rsid w:val="0059511C"/>
    <w:rsid w:val="005A174E"/>
    <w:rsid w:val="005A23CB"/>
    <w:rsid w:val="005A4D59"/>
    <w:rsid w:val="005A6182"/>
    <w:rsid w:val="005B358F"/>
    <w:rsid w:val="005B4113"/>
    <w:rsid w:val="005B4EFB"/>
    <w:rsid w:val="005B7536"/>
    <w:rsid w:val="005C2D3B"/>
    <w:rsid w:val="005C2DF8"/>
    <w:rsid w:val="005D4C1B"/>
    <w:rsid w:val="005D537E"/>
    <w:rsid w:val="005D5926"/>
    <w:rsid w:val="005D6E32"/>
    <w:rsid w:val="005E2282"/>
    <w:rsid w:val="005E2C59"/>
    <w:rsid w:val="005E4C5C"/>
    <w:rsid w:val="005E7A3E"/>
    <w:rsid w:val="005F08E5"/>
    <w:rsid w:val="005F6A98"/>
    <w:rsid w:val="005F6E8B"/>
    <w:rsid w:val="005F7222"/>
    <w:rsid w:val="00600F41"/>
    <w:rsid w:val="00602E95"/>
    <w:rsid w:val="00604A09"/>
    <w:rsid w:val="00606A74"/>
    <w:rsid w:val="00607378"/>
    <w:rsid w:val="00611344"/>
    <w:rsid w:val="006120D1"/>
    <w:rsid w:val="00612CC3"/>
    <w:rsid w:val="006142E1"/>
    <w:rsid w:val="0061450B"/>
    <w:rsid w:val="006175B3"/>
    <w:rsid w:val="00623495"/>
    <w:rsid w:val="00624873"/>
    <w:rsid w:val="00626097"/>
    <w:rsid w:val="006266DC"/>
    <w:rsid w:val="0062712F"/>
    <w:rsid w:val="00632607"/>
    <w:rsid w:val="00633047"/>
    <w:rsid w:val="00635C40"/>
    <w:rsid w:val="00637698"/>
    <w:rsid w:val="00642508"/>
    <w:rsid w:val="00644807"/>
    <w:rsid w:val="00645074"/>
    <w:rsid w:val="006512B4"/>
    <w:rsid w:val="00652AD9"/>
    <w:rsid w:val="00654C6A"/>
    <w:rsid w:val="00655F63"/>
    <w:rsid w:val="00656248"/>
    <w:rsid w:val="006567E6"/>
    <w:rsid w:val="00657E1B"/>
    <w:rsid w:val="006620B2"/>
    <w:rsid w:val="006652A0"/>
    <w:rsid w:val="00667970"/>
    <w:rsid w:val="0067042B"/>
    <w:rsid w:val="0067049D"/>
    <w:rsid w:val="006750B2"/>
    <w:rsid w:val="0067537B"/>
    <w:rsid w:val="00675C27"/>
    <w:rsid w:val="00684053"/>
    <w:rsid w:val="00685279"/>
    <w:rsid w:val="00686C53"/>
    <w:rsid w:val="00686DA4"/>
    <w:rsid w:val="00690965"/>
    <w:rsid w:val="00690E9C"/>
    <w:rsid w:val="00691880"/>
    <w:rsid w:val="00692386"/>
    <w:rsid w:val="006A366D"/>
    <w:rsid w:val="006A3D9B"/>
    <w:rsid w:val="006A6426"/>
    <w:rsid w:val="006A7C1A"/>
    <w:rsid w:val="006B4633"/>
    <w:rsid w:val="006B69C6"/>
    <w:rsid w:val="006B6A5A"/>
    <w:rsid w:val="006C1D20"/>
    <w:rsid w:val="006D00CD"/>
    <w:rsid w:val="006D11B2"/>
    <w:rsid w:val="006D3C1B"/>
    <w:rsid w:val="006D481B"/>
    <w:rsid w:val="006E14B4"/>
    <w:rsid w:val="006E6D00"/>
    <w:rsid w:val="006F69AE"/>
    <w:rsid w:val="0070369F"/>
    <w:rsid w:val="007039C8"/>
    <w:rsid w:val="00703FD4"/>
    <w:rsid w:val="007046F6"/>
    <w:rsid w:val="007160EA"/>
    <w:rsid w:val="0072194D"/>
    <w:rsid w:val="00724064"/>
    <w:rsid w:val="00733D83"/>
    <w:rsid w:val="00735819"/>
    <w:rsid w:val="00741412"/>
    <w:rsid w:val="00760C2B"/>
    <w:rsid w:val="00760F91"/>
    <w:rsid w:val="00762162"/>
    <w:rsid w:val="007622C4"/>
    <w:rsid w:val="00762D48"/>
    <w:rsid w:val="0076381B"/>
    <w:rsid w:val="0076466E"/>
    <w:rsid w:val="00766B2D"/>
    <w:rsid w:val="00766C0D"/>
    <w:rsid w:val="007751A8"/>
    <w:rsid w:val="0078691B"/>
    <w:rsid w:val="00787881"/>
    <w:rsid w:val="007878E1"/>
    <w:rsid w:val="0079087C"/>
    <w:rsid w:val="00791C6F"/>
    <w:rsid w:val="00792A47"/>
    <w:rsid w:val="00793AE1"/>
    <w:rsid w:val="00793D6E"/>
    <w:rsid w:val="0079507D"/>
    <w:rsid w:val="0079590F"/>
    <w:rsid w:val="007978FE"/>
    <w:rsid w:val="007A15BF"/>
    <w:rsid w:val="007A30A8"/>
    <w:rsid w:val="007A4692"/>
    <w:rsid w:val="007A5928"/>
    <w:rsid w:val="007B418E"/>
    <w:rsid w:val="007C0D6F"/>
    <w:rsid w:val="007C1F73"/>
    <w:rsid w:val="007C6131"/>
    <w:rsid w:val="007C6762"/>
    <w:rsid w:val="007C6985"/>
    <w:rsid w:val="007C789F"/>
    <w:rsid w:val="007E206B"/>
    <w:rsid w:val="007E641B"/>
    <w:rsid w:val="007E65EE"/>
    <w:rsid w:val="007E6768"/>
    <w:rsid w:val="007F311C"/>
    <w:rsid w:val="007F3B61"/>
    <w:rsid w:val="007F6E72"/>
    <w:rsid w:val="00801793"/>
    <w:rsid w:val="00802951"/>
    <w:rsid w:val="00802C30"/>
    <w:rsid w:val="008076AE"/>
    <w:rsid w:val="0081034E"/>
    <w:rsid w:val="00812F8D"/>
    <w:rsid w:val="00814128"/>
    <w:rsid w:val="00815788"/>
    <w:rsid w:val="00815C0F"/>
    <w:rsid w:val="00816D85"/>
    <w:rsid w:val="00817C6A"/>
    <w:rsid w:val="00822124"/>
    <w:rsid w:val="008224F2"/>
    <w:rsid w:val="00822570"/>
    <w:rsid w:val="00824C22"/>
    <w:rsid w:val="008279A5"/>
    <w:rsid w:val="00835679"/>
    <w:rsid w:val="00837591"/>
    <w:rsid w:val="00837BDC"/>
    <w:rsid w:val="00842D6B"/>
    <w:rsid w:val="00843B45"/>
    <w:rsid w:val="00845409"/>
    <w:rsid w:val="008474E4"/>
    <w:rsid w:val="00850E22"/>
    <w:rsid w:val="00857493"/>
    <w:rsid w:val="00860A11"/>
    <w:rsid w:val="00862496"/>
    <w:rsid w:val="008633C7"/>
    <w:rsid w:val="008668A0"/>
    <w:rsid w:val="00875698"/>
    <w:rsid w:val="00880DBD"/>
    <w:rsid w:val="008920D5"/>
    <w:rsid w:val="00893FC7"/>
    <w:rsid w:val="008A1D1E"/>
    <w:rsid w:val="008A24C5"/>
    <w:rsid w:val="008A5803"/>
    <w:rsid w:val="008A7085"/>
    <w:rsid w:val="008B7496"/>
    <w:rsid w:val="008C3A53"/>
    <w:rsid w:val="008C7E68"/>
    <w:rsid w:val="008D5D9C"/>
    <w:rsid w:val="008D7A9E"/>
    <w:rsid w:val="008E4E7E"/>
    <w:rsid w:val="008F3E04"/>
    <w:rsid w:val="008F4C07"/>
    <w:rsid w:val="00902B04"/>
    <w:rsid w:val="00902E22"/>
    <w:rsid w:val="00903065"/>
    <w:rsid w:val="009142B9"/>
    <w:rsid w:val="0092189D"/>
    <w:rsid w:val="009232EE"/>
    <w:rsid w:val="00923BED"/>
    <w:rsid w:val="009304E5"/>
    <w:rsid w:val="00936B38"/>
    <w:rsid w:val="00942604"/>
    <w:rsid w:val="00947916"/>
    <w:rsid w:val="00954734"/>
    <w:rsid w:val="009575BA"/>
    <w:rsid w:val="009614AE"/>
    <w:rsid w:val="00962DC0"/>
    <w:rsid w:val="00964953"/>
    <w:rsid w:val="00971DDE"/>
    <w:rsid w:val="00972258"/>
    <w:rsid w:val="00972378"/>
    <w:rsid w:val="00977985"/>
    <w:rsid w:val="00980721"/>
    <w:rsid w:val="00982D8F"/>
    <w:rsid w:val="00984FDF"/>
    <w:rsid w:val="00995026"/>
    <w:rsid w:val="009961A6"/>
    <w:rsid w:val="0099689B"/>
    <w:rsid w:val="009A0409"/>
    <w:rsid w:val="009A381C"/>
    <w:rsid w:val="009A4E12"/>
    <w:rsid w:val="009A61CD"/>
    <w:rsid w:val="009B2A41"/>
    <w:rsid w:val="009C7980"/>
    <w:rsid w:val="009C7B0B"/>
    <w:rsid w:val="009D3B3C"/>
    <w:rsid w:val="009E299A"/>
    <w:rsid w:val="009E4EC4"/>
    <w:rsid w:val="009F18AA"/>
    <w:rsid w:val="00A01128"/>
    <w:rsid w:val="00A0368A"/>
    <w:rsid w:val="00A041FB"/>
    <w:rsid w:val="00A04610"/>
    <w:rsid w:val="00A0581D"/>
    <w:rsid w:val="00A1042F"/>
    <w:rsid w:val="00A11034"/>
    <w:rsid w:val="00A11236"/>
    <w:rsid w:val="00A13963"/>
    <w:rsid w:val="00A13BBB"/>
    <w:rsid w:val="00A13FB7"/>
    <w:rsid w:val="00A15864"/>
    <w:rsid w:val="00A20D68"/>
    <w:rsid w:val="00A24075"/>
    <w:rsid w:val="00A247F3"/>
    <w:rsid w:val="00A3635B"/>
    <w:rsid w:val="00A4275C"/>
    <w:rsid w:val="00A466C9"/>
    <w:rsid w:val="00A47568"/>
    <w:rsid w:val="00A478B8"/>
    <w:rsid w:val="00A47D5C"/>
    <w:rsid w:val="00A511D1"/>
    <w:rsid w:val="00A52894"/>
    <w:rsid w:val="00A605E1"/>
    <w:rsid w:val="00A636CA"/>
    <w:rsid w:val="00A63D7F"/>
    <w:rsid w:val="00A730AF"/>
    <w:rsid w:val="00A84D70"/>
    <w:rsid w:val="00A84FAD"/>
    <w:rsid w:val="00A90362"/>
    <w:rsid w:val="00A9074A"/>
    <w:rsid w:val="00A9090C"/>
    <w:rsid w:val="00A90D29"/>
    <w:rsid w:val="00A95C31"/>
    <w:rsid w:val="00A96C22"/>
    <w:rsid w:val="00A97122"/>
    <w:rsid w:val="00AA049D"/>
    <w:rsid w:val="00AA198E"/>
    <w:rsid w:val="00AA2584"/>
    <w:rsid w:val="00AA39E0"/>
    <w:rsid w:val="00AA57CB"/>
    <w:rsid w:val="00AB0E32"/>
    <w:rsid w:val="00AB2F92"/>
    <w:rsid w:val="00AB36EF"/>
    <w:rsid w:val="00AB3D7C"/>
    <w:rsid w:val="00AB6B29"/>
    <w:rsid w:val="00AC5427"/>
    <w:rsid w:val="00AD013E"/>
    <w:rsid w:val="00AD28B4"/>
    <w:rsid w:val="00AD48CC"/>
    <w:rsid w:val="00AE08BA"/>
    <w:rsid w:val="00AE5C2F"/>
    <w:rsid w:val="00AF046F"/>
    <w:rsid w:val="00B04B2A"/>
    <w:rsid w:val="00B125E7"/>
    <w:rsid w:val="00B14389"/>
    <w:rsid w:val="00B1556D"/>
    <w:rsid w:val="00B173A5"/>
    <w:rsid w:val="00B1767B"/>
    <w:rsid w:val="00B17A45"/>
    <w:rsid w:val="00B2022D"/>
    <w:rsid w:val="00B20320"/>
    <w:rsid w:val="00B23FE0"/>
    <w:rsid w:val="00B253DB"/>
    <w:rsid w:val="00B30472"/>
    <w:rsid w:val="00B33B9F"/>
    <w:rsid w:val="00B34EA2"/>
    <w:rsid w:val="00B36441"/>
    <w:rsid w:val="00B401FF"/>
    <w:rsid w:val="00B41C9B"/>
    <w:rsid w:val="00B50438"/>
    <w:rsid w:val="00B5421A"/>
    <w:rsid w:val="00B55958"/>
    <w:rsid w:val="00B638ED"/>
    <w:rsid w:val="00B641AD"/>
    <w:rsid w:val="00B64BE1"/>
    <w:rsid w:val="00B679FB"/>
    <w:rsid w:val="00B74825"/>
    <w:rsid w:val="00B74886"/>
    <w:rsid w:val="00B76B3F"/>
    <w:rsid w:val="00B82802"/>
    <w:rsid w:val="00B83476"/>
    <w:rsid w:val="00B86EAF"/>
    <w:rsid w:val="00BA1DA6"/>
    <w:rsid w:val="00BA5623"/>
    <w:rsid w:val="00BB09ED"/>
    <w:rsid w:val="00BB170E"/>
    <w:rsid w:val="00BB339A"/>
    <w:rsid w:val="00BB45A7"/>
    <w:rsid w:val="00BB6E22"/>
    <w:rsid w:val="00BC1C76"/>
    <w:rsid w:val="00BC4900"/>
    <w:rsid w:val="00BC4A95"/>
    <w:rsid w:val="00BC5EDE"/>
    <w:rsid w:val="00BD59BB"/>
    <w:rsid w:val="00BE08BF"/>
    <w:rsid w:val="00BF3FA9"/>
    <w:rsid w:val="00BF5740"/>
    <w:rsid w:val="00C00320"/>
    <w:rsid w:val="00C0318F"/>
    <w:rsid w:val="00C06462"/>
    <w:rsid w:val="00C07F6C"/>
    <w:rsid w:val="00C121B3"/>
    <w:rsid w:val="00C15BA6"/>
    <w:rsid w:val="00C20D0A"/>
    <w:rsid w:val="00C2566F"/>
    <w:rsid w:val="00C361F6"/>
    <w:rsid w:val="00C3632F"/>
    <w:rsid w:val="00C3697A"/>
    <w:rsid w:val="00C4018F"/>
    <w:rsid w:val="00C404F2"/>
    <w:rsid w:val="00C449AD"/>
    <w:rsid w:val="00C45D74"/>
    <w:rsid w:val="00C5151B"/>
    <w:rsid w:val="00C51663"/>
    <w:rsid w:val="00C608FD"/>
    <w:rsid w:val="00C643A2"/>
    <w:rsid w:val="00C65A2E"/>
    <w:rsid w:val="00C71936"/>
    <w:rsid w:val="00C8313C"/>
    <w:rsid w:val="00C83B83"/>
    <w:rsid w:val="00C86574"/>
    <w:rsid w:val="00C8680B"/>
    <w:rsid w:val="00C9628B"/>
    <w:rsid w:val="00C97BB1"/>
    <w:rsid w:val="00CA0C69"/>
    <w:rsid w:val="00CA790C"/>
    <w:rsid w:val="00CB1EE2"/>
    <w:rsid w:val="00CB2774"/>
    <w:rsid w:val="00CB6BD6"/>
    <w:rsid w:val="00CB71CB"/>
    <w:rsid w:val="00CC0E0F"/>
    <w:rsid w:val="00CC222A"/>
    <w:rsid w:val="00CC25DD"/>
    <w:rsid w:val="00CC53F4"/>
    <w:rsid w:val="00CC6D6A"/>
    <w:rsid w:val="00CD2E97"/>
    <w:rsid w:val="00CE1F9B"/>
    <w:rsid w:val="00CE2F7F"/>
    <w:rsid w:val="00CE39C7"/>
    <w:rsid w:val="00CE7BC4"/>
    <w:rsid w:val="00CF36A3"/>
    <w:rsid w:val="00CF6929"/>
    <w:rsid w:val="00D013B4"/>
    <w:rsid w:val="00D017B4"/>
    <w:rsid w:val="00D043B5"/>
    <w:rsid w:val="00D043FB"/>
    <w:rsid w:val="00D13074"/>
    <w:rsid w:val="00D13477"/>
    <w:rsid w:val="00D1786A"/>
    <w:rsid w:val="00D24368"/>
    <w:rsid w:val="00D27A72"/>
    <w:rsid w:val="00D34229"/>
    <w:rsid w:val="00D35298"/>
    <w:rsid w:val="00D35978"/>
    <w:rsid w:val="00D405E6"/>
    <w:rsid w:val="00D418C2"/>
    <w:rsid w:val="00D4398A"/>
    <w:rsid w:val="00D44B2E"/>
    <w:rsid w:val="00D46A43"/>
    <w:rsid w:val="00D470B0"/>
    <w:rsid w:val="00D50849"/>
    <w:rsid w:val="00D52FA5"/>
    <w:rsid w:val="00D53EEA"/>
    <w:rsid w:val="00D54925"/>
    <w:rsid w:val="00D55CE4"/>
    <w:rsid w:val="00D56A79"/>
    <w:rsid w:val="00D56D19"/>
    <w:rsid w:val="00D60BB8"/>
    <w:rsid w:val="00D629A4"/>
    <w:rsid w:val="00D76626"/>
    <w:rsid w:val="00D76ED3"/>
    <w:rsid w:val="00D77D86"/>
    <w:rsid w:val="00D85D2D"/>
    <w:rsid w:val="00D94753"/>
    <w:rsid w:val="00D95A57"/>
    <w:rsid w:val="00D96DAF"/>
    <w:rsid w:val="00DB18F9"/>
    <w:rsid w:val="00DB3EC1"/>
    <w:rsid w:val="00DB7723"/>
    <w:rsid w:val="00DC084E"/>
    <w:rsid w:val="00DC0C6C"/>
    <w:rsid w:val="00DC1C91"/>
    <w:rsid w:val="00DC25B9"/>
    <w:rsid w:val="00DC4E80"/>
    <w:rsid w:val="00DC63F8"/>
    <w:rsid w:val="00DD4E9E"/>
    <w:rsid w:val="00DE606C"/>
    <w:rsid w:val="00DE69E8"/>
    <w:rsid w:val="00DF110B"/>
    <w:rsid w:val="00DF11DE"/>
    <w:rsid w:val="00E02324"/>
    <w:rsid w:val="00E03287"/>
    <w:rsid w:val="00E11D20"/>
    <w:rsid w:val="00E145E2"/>
    <w:rsid w:val="00E14D40"/>
    <w:rsid w:val="00E151A8"/>
    <w:rsid w:val="00E16D99"/>
    <w:rsid w:val="00E25003"/>
    <w:rsid w:val="00E25534"/>
    <w:rsid w:val="00E30A80"/>
    <w:rsid w:val="00E311C4"/>
    <w:rsid w:val="00E355BC"/>
    <w:rsid w:val="00E406FA"/>
    <w:rsid w:val="00E47E06"/>
    <w:rsid w:val="00E5179E"/>
    <w:rsid w:val="00E52BE5"/>
    <w:rsid w:val="00E55060"/>
    <w:rsid w:val="00E57FBD"/>
    <w:rsid w:val="00E600AE"/>
    <w:rsid w:val="00E70154"/>
    <w:rsid w:val="00E76173"/>
    <w:rsid w:val="00E82606"/>
    <w:rsid w:val="00E82A48"/>
    <w:rsid w:val="00E865D6"/>
    <w:rsid w:val="00E87F13"/>
    <w:rsid w:val="00E90177"/>
    <w:rsid w:val="00E95FE5"/>
    <w:rsid w:val="00EA4E93"/>
    <w:rsid w:val="00EA5754"/>
    <w:rsid w:val="00EA5E70"/>
    <w:rsid w:val="00EA727E"/>
    <w:rsid w:val="00EB0CB7"/>
    <w:rsid w:val="00EB13AD"/>
    <w:rsid w:val="00EC1240"/>
    <w:rsid w:val="00EC2A71"/>
    <w:rsid w:val="00EC3B5C"/>
    <w:rsid w:val="00EC61AE"/>
    <w:rsid w:val="00ED5EF8"/>
    <w:rsid w:val="00EE04BC"/>
    <w:rsid w:val="00EE6EB5"/>
    <w:rsid w:val="00EF1589"/>
    <w:rsid w:val="00F03BEA"/>
    <w:rsid w:val="00F06A1F"/>
    <w:rsid w:val="00F07662"/>
    <w:rsid w:val="00F078E5"/>
    <w:rsid w:val="00F12167"/>
    <w:rsid w:val="00F15F20"/>
    <w:rsid w:val="00F16A60"/>
    <w:rsid w:val="00F178E5"/>
    <w:rsid w:val="00F20D5F"/>
    <w:rsid w:val="00F2605A"/>
    <w:rsid w:val="00F302DF"/>
    <w:rsid w:val="00F31A54"/>
    <w:rsid w:val="00F40C40"/>
    <w:rsid w:val="00F414BA"/>
    <w:rsid w:val="00F47D33"/>
    <w:rsid w:val="00F56AFA"/>
    <w:rsid w:val="00F6072D"/>
    <w:rsid w:val="00F753B6"/>
    <w:rsid w:val="00F8162F"/>
    <w:rsid w:val="00F81CF8"/>
    <w:rsid w:val="00F8223C"/>
    <w:rsid w:val="00F843EB"/>
    <w:rsid w:val="00F90761"/>
    <w:rsid w:val="00F91C4C"/>
    <w:rsid w:val="00F92B5A"/>
    <w:rsid w:val="00F94853"/>
    <w:rsid w:val="00F954C5"/>
    <w:rsid w:val="00F97CD0"/>
    <w:rsid w:val="00FA1268"/>
    <w:rsid w:val="00FA20C8"/>
    <w:rsid w:val="00FA5FF8"/>
    <w:rsid w:val="00FA66E6"/>
    <w:rsid w:val="00FB034B"/>
    <w:rsid w:val="00FB19F4"/>
    <w:rsid w:val="00FB276E"/>
    <w:rsid w:val="00FB30D1"/>
    <w:rsid w:val="00FB59B4"/>
    <w:rsid w:val="00FB698E"/>
    <w:rsid w:val="00FC43E0"/>
    <w:rsid w:val="00FC5B65"/>
    <w:rsid w:val="00FD0002"/>
    <w:rsid w:val="00FD01EC"/>
    <w:rsid w:val="00FD2129"/>
    <w:rsid w:val="00FD324B"/>
    <w:rsid w:val="00FE24F5"/>
    <w:rsid w:val="00FE30B5"/>
    <w:rsid w:val="00FF11F6"/>
    <w:rsid w:val="00FF1385"/>
    <w:rsid w:val="00FF16DB"/>
    <w:rsid w:val="00FF2A3C"/>
    <w:rsid w:val="00FF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E0D"/>
  </w:style>
  <w:style w:type="paragraph" w:styleId="1">
    <w:name w:val="heading 1"/>
    <w:basedOn w:val="a"/>
    <w:next w:val="a"/>
    <w:link w:val="10"/>
    <w:qFormat/>
    <w:rsid w:val="00583E0D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1671A3"/>
    <w:pPr>
      <w:keepNext/>
      <w:spacing w:line="276" w:lineRule="auto"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1671A3"/>
    <w:pPr>
      <w:keepNext/>
      <w:spacing w:line="276" w:lineRule="auto"/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1671A3"/>
    <w:pPr>
      <w:spacing w:before="240" w:after="60" w:line="276" w:lineRule="auto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671A3"/>
    <w:pPr>
      <w:keepNext/>
      <w:spacing w:line="276" w:lineRule="auto"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3E0D"/>
    <w:rPr>
      <w:sz w:val="26"/>
    </w:rPr>
  </w:style>
  <w:style w:type="paragraph" w:styleId="a5">
    <w:name w:val="Body Text Indent"/>
    <w:basedOn w:val="a"/>
    <w:link w:val="a6"/>
    <w:uiPriority w:val="99"/>
    <w:rsid w:val="00583E0D"/>
    <w:pPr>
      <w:ind w:firstLine="851"/>
    </w:pPr>
    <w:rPr>
      <w:sz w:val="26"/>
    </w:rPr>
  </w:style>
  <w:style w:type="paragraph" w:styleId="a7">
    <w:name w:val="Title"/>
    <w:basedOn w:val="a"/>
    <w:link w:val="a8"/>
    <w:uiPriority w:val="99"/>
    <w:qFormat/>
    <w:rsid w:val="00583E0D"/>
    <w:pPr>
      <w:jc w:val="center"/>
    </w:pPr>
    <w:rPr>
      <w:b/>
      <w:sz w:val="32"/>
    </w:rPr>
  </w:style>
  <w:style w:type="paragraph" w:styleId="a9">
    <w:name w:val="Subtitle"/>
    <w:basedOn w:val="a"/>
    <w:qFormat/>
    <w:rsid w:val="00583E0D"/>
    <w:pPr>
      <w:jc w:val="center"/>
    </w:pPr>
    <w:rPr>
      <w:sz w:val="32"/>
    </w:rPr>
  </w:style>
  <w:style w:type="paragraph" w:styleId="aa">
    <w:name w:val="header"/>
    <w:basedOn w:val="a"/>
    <w:link w:val="ab"/>
    <w:uiPriority w:val="99"/>
    <w:rsid w:val="00583E0D"/>
    <w:pPr>
      <w:tabs>
        <w:tab w:val="center" w:pos="4153"/>
        <w:tab w:val="right" w:pos="8306"/>
      </w:tabs>
    </w:pPr>
  </w:style>
  <w:style w:type="character" w:styleId="ac">
    <w:name w:val="page number"/>
    <w:basedOn w:val="a0"/>
    <w:rsid w:val="00583E0D"/>
  </w:style>
  <w:style w:type="paragraph" w:styleId="ad">
    <w:name w:val="footer"/>
    <w:basedOn w:val="a"/>
    <w:link w:val="ae"/>
    <w:uiPriority w:val="99"/>
    <w:rsid w:val="00561EDD"/>
    <w:pPr>
      <w:tabs>
        <w:tab w:val="center" w:pos="4677"/>
        <w:tab w:val="right" w:pos="9355"/>
      </w:tabs>
    </w:pPr>
  </w:style>
  <w:style w:type="table" w:styleId="af">
    <w:name w:val="Table Grid"/>
    <w:basedOn w:val="a1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E901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805CB"/>
    <w:pPr>
      <w:ind w:firstLine="720"/>
    </w:pPr>
    <w:rPr>
      <w:rFonts w:ascii="Arial" w:hAnsi="Arial"/>
      <w:snapToGrid w:val="0"/>
    </w:rPr>
  </w:style>
  <w:style w:type="paragraph" w:customStyle="1" w:styleId="ConsNormal">
    <w:name w:val="ConsNormal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f2">
    <w:name w:val="List Paragraph"/>
    <w:basedOn w:val="a"/>
    <w:uiPriority w:val="34"/>
    <w:qFormat/>
    <w:rsid w:val="00E032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3">
    <w:name w:val="Normal (Web)"/>
    <w:basedOn w:val="a"/>
    <w:uiPriority w:val="99"/>
    <w:unhideWhenUsed/>
    <w:rsid w:val="00B64BE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671A3"/>
    <w:rPr>
      <w:sz w:val="24"/>
    </w:rPr>
  </w:style>
  <w:style w:type="character" w:customStyle="1" w:styleId="40">
    <w:name w:val="Заголовок 4 Знак"/>
    <w:basedOn w:val="a0"/>
    <w:link w:val="4"/>
    <w:semiHidden/>
    <w:rsid w:val="001671A3"/>
    <w:rPr>
      <w:sz w:val="32"/>
    </w:rPr>
  </w:style>
  <w:style w:type="character" w:customStyle="1" w:styleId="50">
    <w:name w:val="Заголовок 5 Знак"/>
    <w:basedOn w:val="a0"/>
    <w:link w:val="5"/>
    <w:semiHidden/>
    <w:rsid w:val="001671A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671A3"/>
    <w:rPr>
      <w:sz w:val="24"/>
    </w:rPr>
  </w:style>
  <w:style w:type="character" w:customStyle="1" w:styleId="10">
    <w:name w:val="Заголовок 1 Знак"/>
    <w:basedOn w:val="a0"/>
    <w:link w:val="1"/>
    <w:rsid w:val="001671A3"/>
    <w:rPr>
      <w:sz w:val="32"/>
    </w:rPr>
  </w:style>
  <w:style w:type="character" w:styleId="af4">
    <w:name w:val="Hyperlink"/>
    <w:unhideWhenUsed/>
    <w:rsid w:val="001671A3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1671A3"/>
    <w:rPr>
      <w:color w:val="800080" w:themeColor="followedHyperlink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1671A3"/>
  </w:style>
  <w:style w:type="character" w:customStyle="1" w:styleId="ae">
    <w:name w:val="Нижний колонтитул Знак"/>
    <w:basedOn w:val="a0"/>
    <w:link w:val="ad"/>
    <w:uiPriority w:val="99"/>
    <w:rsid w:val="001671A3"/>
  </w:style>
  <w:style w:type="paragraph" w:styleId="af6">
    <w:name w:val="caption"/>
    <w:basedOn w:val="a"/>
    <w:next w:val="a"/>
    <w:uiPriority w:val="99"/>
    <w:semiHidden/>
    <w:unhideWhenUsed/>
    <w:qFormat/>
    <w:rsid w:val="001671A3"/>
    <w:pPr>
      <w:spacing w:line="276" w:lineRule="auto"/>
      <w:jc w:val="both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rsid w:val="001671A3"/>
    <w:rPr>
      <w:b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1671A3"/>
    <w:rPr>
      <w:sz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1671A3"/>
    <w:rPr>
      <w:sz w:val="2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1A3"/>
    <w:rPr>
      <w:rFonts w:ascii="Tahoma" w:hAnsi="Tahoma" w:cs="Tahoma"/>
      <w:sz w:val="16"/>
      <w:szCs w:val="16"/>
    </w:rPr>
  </w:style>
  <w:style w:type="character" w:customStyle="1" w:styleId="af7">
    <w:name w:val="Без интервала Знак"/>
    <w:link w:val="af8"/>
    <w:uiPriority w:val="1"/>
    <w:locked/>
    <w:rsid w:val="001671A3"/>
    <w:rPr>
      <w:rFonts w:ascii="Calibri" w:hAnsi="Calibri" w:cs="Calibri"/>
      <w:sz w:val="22"/>
      <w:szCs w:val="22"/>
      <w:lang w:eastAsia="en-US"/>
    </w:rPr>
  </w:style>
  <w:style w:type="paragraph" w:styleId="af8">
    <w:name w:val="No Spacing"/>
    <w:link w:val="af7"/>
    <w:uiPriority w:val="1"/>
    <w:qFormat/>
    <w:rsid w:val="001671A3"/>
    <w:pPr>
      <w:spacing w:line="276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671A3"/>
    <w:pPr>
      <w:widowControl w:val="0"/>
      <w:autoSpaceDE w:val="0"/>
      <w:autoSpaceDN w:val="0"/>
      <w:adjustRightInd w:val="0"/>
      <w:spacing w:line="276" w:lineRule="auto"/>
      <w:jc w:val="both"/>
    </w:pPr>
    <w:rPr>
      <w:rFonts w:ascii="Courier New" w:hAnsi="Courier New" w:cs="Courier New"/>
    </w:rPr>
  </w:style>
  <w:style w:type="paragraph" w:customStyle="1" w:styleId="af9">
    <w:name w:val="Знак Знак Знак"/>
    <w:basedOn w:val="a"/>
    <w:uiPriority w:val="99"/>
    <w:rsid w:val="001671A3"/>
    <w:pPr>
      <w:spacing w:before="100" w:beforeAutospacing="1" w:after="100" w:afterAutospacing="1" w:line="276" w:lineRule="auto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1671A3"/>
    <w:pPr>
      <w:widowControl w:val="0"/>
      <w:autoSpaceDE w:val="0"/>
      <w:autoSpaceDN w:val="0"/>
      <w:adjustRightInd w:val="0"/>
      <w:spacing w:line="276" w:lineRule="auto"/>
      <w:jc w:val="both"/>
    </w:pPr>
    <w:rPr>
      <w:b/>
      <w:bCs/>
      <w:sz w:val="28"/>
      <w:szCs w:val="28"/>
    </w:rPr>
  </w:style>
  <w:style w:type="paragraph" w:customStyle="1" w:styleId="11">
    <w:name w:val="Знак Знак Знак1"/>
    <w:basedOn w:val="a"/>
    <w:uiPriority w:val="99"/>
    <w:rsid w:val="001671A3"/>
    <w:pPr>
      <w:spacing w:before="100" w:beforeAutospacing="1" w:after="100" w:afterAutospacing="1" w:line="276" w:lineRule="auto"/>
      <w:jc w:val="both"/>
    </w:pPr>
    <w:rPr>
      <w:rFonts w:ascii="Tahoma" w:hAnsi="Tahoma"/>
      <w:lang w:val="en-US" w:eastAsia="en-US"/>
    </w:rPr>
  </w:style>
  <w:style w:type="paragraph" w:customStyle="1" w:styleId="12">
    <w:name w:val="Знак1 Знак Знак Знак Знак Знак Знак"/>
    <w:basedOn w:val="a"/>
    <w:uiPriority w:val="99"/>
    <w:rsid w:val="001671A3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1671A3"/>
    <w:pPr>
      <w:autoSpaceDE w:val="0"/>
      <w:autoSpaceDN w:val="0"/>
      <w:adjustRightInd w:val="0"/>
      <w:spacing w:line="276" w:lineRule="auto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1671A3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</w:rPr>
  </w:style>
  <w:style w:type="paragraph" w:customStyle="1" w:styleId="13">
    <w:name w:val="Знак Знак1 Знак Знак Знак Знак"/>
    <w:basedOn w:val="a"/>
    <w:uiPriority w:val="99"/>
    <w:rsid w:val="001671A3"/>
    <w:pPr>
      <w:spacing w:before="100" w:beforeAutospacing="1" w:after="100" w:afterAutospacing="1" w:line="276" w:lineRule="auto"/>
      <w:jc w:val="both"/>
    </w:pPr>
    <w:rPr>
      <w:rFonts w:ascii="Tahoma" w:hAnsi="Tahoma"/>
      <w:lang w:val="en-US" w:eastAsia="en-US"/>
    </w:rPr>
  </w:style>
  <w:style w:type="paragraph" w:customStyle="1" w:styleId="Style18">
    <w:name w:val="Style18"/>
    <w:basedOn w:val="a"/>
    <w:uiPriority w:val="99"/>
    <w:rsid w:val="001671A3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</w:rPr>
  </w:style>
  <w:style w:type="character" w:customStyle="1" w:styleId="14">
    <w:name w:val="Основной текст1 Знак Знак"/>
    <w:link w:val="15"/>
    <w:locked/>
    <w:rsid w:val="001671A3"/>
    <w:rPr>
      <w:sz w:val="27"/>
      <w:szCs w:val="27"/>
      <w:shd w:val="clear" w:color="auto" w:fill="FFFFFF"/>
    </w:rPr>
  </w:style>
  <w:style w:type="paragraph" w:customStyle="1" w:styleId="15">
    <w:name w:val="Основной текст1 Знак"/>
    <w:basedOn w:val="a"/>
    <w:link w:val="14"/>
    <w:rsid w:val="001671A3"/>
    <w:pPr>
      <w:shd w:val="clear" w:color="auto" w:fill="FFFFFF"/>
      <w:spacing w:after="300" w:line="317" w:lineRule="exact"/>
      <w:ind w:hanging="2500"/>
      <w:jc w:val="both"/>
    </w:pPr>
    <w:rPr>
      <w:sz w:val="27"/>
      <w:szCs w:val="27"/>
    </w:rPr>
  </w:style>
  <w:style w:type="paragraph" w:customStyle="1" w:styleId="afa">
    <w:name w:val="Базовый"/>
    <w:uiPriority w:val="99"/>
    <w:rsid w:val="001671A3"/>
    <w:pPr>
      <w:tabs>
        <w:tab w:val="left" w:pos="709"/>
      </w:tabs>
      <w:suppressAutoHyphens/>
      <w:spacing w:line="100" w:lineRule="atLeast"/>
      <w:jc w:val="both"/>
    </w:pPr>
    <w:rPr>
      <w:sz w:val="24"/>
      <w:szCs w:val="24"/>
      <w:lang w:eastAsia="ar-SA"/>
    </w:rPr>
  </w:style>
  <w:style w:type="paragraph" w:customStyle="1" w:styleId="16">
    <w:name w:val="1"/>
    <w:basedOn w:val="a"/>
    <w:uiPriority w:val="99"/>
    <w:rsid w:val="001671A3"/>
    <w:pPr>
      <w:spacing w:before="100" w:beforeAutospacing="1" w:after="100" w:afterAutospacing="1" w:line="276" w:lineRule="auto"/>
      <w:jc w:val="both"/>
    </w:pPr>
    <w:rPr>
      <w:rFonts w:ascii="Tahoma" w:hAnsi="Tahoma"/>
      <w:lang w:val="en-US" w:eastAsia="en-US"/>
    </w:rPr>
  </w:style>
  <w:style w:type="paragraph" w:customStyle="1" w:styleId="twpcp">
    <w:name w:val="t_wpc_p"/>
    <w:basedOn w:val="a"/>
    <w:uiPriority w:val="99"/>
    <w:rsid w:val="001671A3"/>
    <w:pPr>
      <w:spacing w:before="100" w:beforeAutospacing="1" w:after="100" w:afterAutospacing="1" w:line="276" w:lineRule="auto"/>
      <w:jc w:val="both"/>
    </w:pPr>
    <w:rPr>
      <w:sz w:val="24"/>
      <w:szCs w:val="24"/>
    </w:rPr>
  </w:style>
  <w:style w:type="paragraph" w:customStyle="1" w:styleId="afb">
    <w:name w:val="Знак Знак Знак Знак Знак Знак Знак Знак"/>
    <w:basedOn w:val="a"/>
    <w:uiPriority w:val="99"/>
    <w:rsid w:val="001671A3"/>
    <w:pPr>
      <w:spacing w:before="100" w:beforeAutospacing="1" w:after="100" w:afterAutospacing="1" w:line="276" w:lineRule="auto"/>
      <w:jc w:val="both"/>
    </w:pPr>
    <w:rPr>
      <w:rFonts w:ascii="Tahoma" w:hAnsi="Tahoma"/>
      <w:lang w:val="en-US" w:eastAsia="en-US"/>
    </w:rPr>
  </w:style>
  <w:style w:type="paragraph" w:customStyle="1" w:styleId="31">
    <w:name w:val="Основной текст 31"/>
    <w:basedOn w:val="a"/>
    <w:uiPriority w:val="99"/>
    <w:rsid w:val="001671A3"/>
    <w:pPr>
      <w:widowControl w:val="0"/>
      <w:suppressAutoHyphens/>
      <w:autoSpaceDE w:val="0"/>
      <w:spacing w:line="276" w:lineRule="auto"/>
      <w:jc w:val="both"/>
    </w:pPr>
    <w:rPr>
      <w:sz w:val="24"/>
      <w:lang w:eastAsia="ar-SA"/>
    </w:rPr>
  </w:style>
  <w:style w:type="paragraph" w:customStyle="1" w:styleId="Style1">
    <w:name w:val="Style1"/>
    <w:basedOn w:val="a"/>
    <w:uiPriority w:val="99"/>
    <w:rsid w:val="001671A3"/>
    <w:pPr>
      <w:widowControl w:val="0"/>
      <w:suppressAutoHyphens/>
      <w:autoSpaceDE w:val="0"/>
      <w:spacing w:line="276" w:lineRule="auto"/>
      <w:jc w:val="both"/>
    </w:pPr>
    <w:rPr>
      <w:sz w:val="24"/>
      <w:szCs w:val="24"/>
      <w:lang w:eastAsia="ar-SA"/>
    </w:rPr>
  </w:style>
  <w:style w:type="paragraph" w:customStyle="1" w:styleId="Style9">
    <w:name w:val="Style9"/>
    <w:basedOn w:val="a"/>
    <w:uiPriority w:val="99"/>
    <w:rsid w:val="001671A3"/>
    <w:pPr>
      <w:widowControl w:val="0"/>
      <w:suppressAutoHyphens/>
      <w:autoSpaceDE w:val="0"/>
      <w:spacing w:line="278" w:lineRule="exact"/>
      <w:jc w:val="both"/>
    </w:pPr>
    <w:rPr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1671A3"/>
    <w:pPr>
      <w:widowControl w:val="0"/>
      <w:suppressAutoHyphens/>
      <w:autoSpaceDE w:val="0"/>
      <w:spacing w:line="278" w:lineRule="exact"/>
      <w:jc w:val="both"/>
    </w:pPr>
    <w:rPr>
      <w:sz w:val="24"/>
      <w:szCs w:val="24"/>
      <w:lang w:eastAsia="ar-SA"/>
    </w:rPr>
  </w:style>
  <w:style w:type="paragraph" w:customStyle="1" w:styleId="51">
    <w:name w:val="Стиль5"/>
    <w:basedOn w:val="a"/>
    <w:uiPriority w:val="99"/>
    <w:rsid w:val="001671A3"/>
    <w:pPr>
      <w:spacing w:line="276" w:lineRule="auto"/>
      <w:ind w:firstLine="709"/>
      <w:jc w:val="center"/>
    </w:pPr>
    <w:rPr>
      <w:b/>
      <w:bCs/>
      <w:i/>
      <w:iCs/>
      <w:sz w:val="24"/>
      <w:szCs w:val="24"/>
    </w:rPr>
  </w:style>
  <w:style w:type="paragraph" w:customStyle="1" w:styleId="p1">
    <w:name w:val="p1"/>
    <w:basedOn w:val="a"/>
    <w:uiPriority w:val="99"/>
    <w:rsid w:val="001671A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p11">
    <w:name w:val="p11"/>
    <w:basedOn w:val="a"/>
    <w:uiPriority w:val="99"/>
    <w:rsid w:val="001671A3"/>
    <w:pPr>
      <w:spacing w:before="100" w:beforeAutospacing="1" w:after="199"/>
      <w:jc w:val="center"/>
    </w:pPr>
    <w:rPr>
      <w:sz w:val="24"/>
      <w:szCs w:val="24"/>
    </w:rPr>
  </w:style>
  <w:style w:type="paragraph" w:customStyle="1" w:styleId="p12">
    <w:name w:val="p12"/>
    <w:basedOn w:val="a"/>
    <w:uiPriority w:val="99"/>
    <w:rsid w:val="001671A3"/>
    <w:pPr>
      <w:spacing w:before="100" w:beforeAutospacing="1" w:after="199"/>
      <w:jc w:val="both"/>
    </w:pPr>
    <w:rPr>
      <w:sz w:val="24"/>
      <w:szCs w:val="24"/>
    </w:rPr>
  </w:style>
  <w:style w:type="paragraph" w:customStyle="1" w:styleId="p5">
    <w:name w:val="p5"/>
    <w:basedOn w:val="a"/>
    <w:uiPriority w:val="99"/>
    <w:rsid w:val="001671A3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p7">
    <w:name w:val="p7"/>
    <w:basedOn w:val="a"/>
    <w:uiPriority w:val="99"/>
    <w:rsid w:val="001671A3"/>
    <w:pPr>
      <w:spacing w:before="100" w:beforeAutospacing="1" w:after="100" w:afterAutospacing="1"/>
    </w:pPr>
    <w:rPr>
      <w:sz w:val="28"/>
      <w:szCs w:val="28"/>
    </w:rPr>
  </w:style>
  <w:style w:type="paragraph" w:customStyle="1" w:styleId="p15">
    <w:name w:val="p15"/>
    <w:basedOn w:val="a"/>
    <w:uiPriority w:val="99"/>
    <w:rsid w:val="001671A3"/>
    <w:pPr>
      <w:spacing w:before="100" w:beforeAutospacing="1" w:after="100" w:afterAutospacing="1"/>
      <w:ind w:firstLine="880"/>
      <w:jc w:val="both"/>
    </w:pPr>
    <w:rPr>
      <w:sz w:val="28"/>
      <w:szCs w:val="28"/>
    </w:rPr>
  </w:style>
  <w:style w:type="paragraph" w:customStyle="1" w:styleId="p8">
    <w:name w:val="p8"/>
    <w:basedOn w:val="a"/>
    <w:uiPriority w:val="99"/>
    <w:rsid w:val="001671A3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uiPriority w:val="99"/>
    <w:rsid w:val="001671A3"/>
    <w:pPr>
      <w:spacing w:before="100" w:beforeAutospacing="1" w:after="100" w:afterAutospacing="1"/>
      <w:ind w:firstLine="708"/>
      <w:jc w:val="both"/>
    </w:pPr>
    <w:rPr>
      <w:sz w:val="28"/>
      <w:szCs w:val="28"/>
    </w:rPr>
  </w:style>
  <w:style w:type="paragraph" w:customStyle="1" w:styleId="p17">
    <w:name w:val="p17"/>
    <w:basedOn w:val="a"/>
    <w:uiPriority w:val="99"/>
    <w:rsid w:val="001671A3"/>
    <w:pPr>
      <w:spacing w:before="100" w:beforeAutospacing="1" w:after="100" w:afterAutospacing="1"/>
    </w:pPr>
  </w:style>
  <w:style w:type="paragraph" w:customStyle="1" w:styleId="p18">
    <w:name w:val="p18"/>
    <w:basedOn w:val="a"/>
    <w:uiPriority w:val="99"/>
    <w:rsid w:val="001671A3"/>
    <w:pPr>
      <w:spacing w:before="100" w:beforeAutospacing="1" w:after="100" w:afterAutospacing="1"/>
      <w:jc w:val="center"/>
    </w:pPr>
  </w:style>
  <w:style w:type="paragraph" w:customStyle="1" w:styleId="p20">
    <w:name w:val="p20"/>
    <w:basedOn w:val="a"/>
    <w:uiPriority w:val="99"/>
    <w:rsid w:val="001671A3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p26">
    <w:name w:val="p26"/>
    <w:basedOn w:val="a"/>
    <w:uiPriority w:val="99"/>
    <w:rsid w:val="001671A3"/>
    <w:pPr>
      <w:spacing w:before="100" w:beforeAutospacing="1" w:after="100" w:afterAutospacing="1"/>
      <w:ind w:left="1440" w:hanging="720"/>
      <w:jc w:val="center"/>
    </w:pPr>
    <w:rPr>
      <w:sz w:val="28"/>
      <w:szCs w:val="28"/>
    </w:rPr>
  </w:style>
  <w:style w:type="paragraph" w:customStyle="1" w:styleId="p25">
    <w:name w:val="p25"/>
    <w:basedOn w:val="a"/>
    <w:uiPriority w:val="99"/>
    <w:rsid w:val="001671A3"/>
    <w:pPr>
      <w:spacing w:before="100" w:beforeAutospacing="1" w:after="100" w:afterAutospacing="1"/>
      <w:ind w:firstLine="707"/>
      <w:jc w:val="both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671A3"/>
    <w:pPr>
      <w:widowControl w:val="0"/>
      <w:spacing w:line="315" w:lineRule="exact"/>
      <w:ind w:left="103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1671A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1671A3"/>
  </w:style>
  <w:style w:type="character" w:customStyle="1" w:styleId="FontStyle25">
    <w:name w:val="Font Style25"/>
    <w:rsid w:val="001671A3"/>
    <w:rPr>
      <w:rFonts w:ascii="Times New Roman" w:hAnsi="Times New Roman" w:cs="Times New Roman" w:hint="default"/>
      <w:sz w:val="26"/>
      <w:szCs w:val="26"/>
    </w:rPr>
  </w:style>
  <w:style w:type="character" w:customStyle="1" w:styleId="wmi-callto">
    <w:name w:val="wmi-callto"/>
    <w:basedOn w:val="a0"/>
    <w:rsid w:val="001671A3"/>
  </w:style>
  <w:style w:type="character" w:customStyle="1" w:styleId="FontStyle13">
    <w:name w:val="Font Style13"/>
    <w:rsid w:val="001671A3"/>
    <w:rPr>
      <w:rFonts w:ascii="Times New Roman" w:hAnsi="Times New Roman" w:cs="Times New Roman" w:hint="default"/>
      <w:sz w:val="22"/>
      <w:szCs w:val="22"/>
    </w:rPr>
  </w:style>
  <w:style w:type="character" w:customStyle="1" w:styleId="110">
    <w:name w:val="Основной текст + 11"/>
    <w:aliases w:val="5 pt"/>
    <w:rsid w:val="001671A3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character" w:customStyle="1" w:styleId="s101">
    <w:name w:val="s101"/>
    <w:basedOn w:val="a0"/>
    <w:rsid w:val="001671A3"/>
  </w:style>
  <w:style w:type="character" w:customStyle="1" w:styleId="s71">
    <w:name w:val="s71"/>
    <w:rsid w:val="001671A3"/>
    <w:rPr>
      <w:color w:val="000000"/>
    </w:rPr>
  </w:style>
  <w:style w:type="character" w:customStyle="1" w:styleId="s91">
    <w:name w:val="s91"/>
    <w:rsid w:val="001671A3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E0D"/>
  </w:style>
  <w:style w:type="paragraph" w:styleId="1">
    <w:name w:val="heading 1"/>
    <w:basedOn w:val="a"/>
    <w:next w:val="a"/>
    <w:qFormat/>
    <w:rsid w:val="00583E0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83E0D"/>
    <w:rPr>
      <w:sz w:val="26"/>
    </w:rPr>
  </w:style>
  <w:style w:type="paragraph" w:styleId="a4">
    <w:name w:val="Body Text Indent"/>
    <w:basedOn w:val="a"/>
    <w:rsid w:val="00583E0D"/>
    <w:pPr>
      <w:ind w:firstLine="851"/>
    </w:pPr>
    <w:rPr>
      <w:sz w:val="26"/>
    </w:rPr>
  </w:style>
  <w:style w:type="paragraph" w:styleId="a5">
    <w:name w:val="Title"/>
    <w:basedOn w:val="a"/>
    <w:qFormat/>
    <w:rsid w:val="00583E0D"/>
    <w:pPr>
      <w:jc w:val="center"/>
    </w:pPr>
    <w:rPr>
      <w:b/>
      <w:sz w:val="32"/>
    </w:rPr>
  </w:style>
  <w:style w:type="paragraph" w:styleId="a6">
    <w:name w:val="Subtitle"/>
    <w:basedOn w:val="a"/>
    <w:qFormat/>
    <w:rsid w:val="00583E0D"/>
    <w:pPr>
      <w:jc w:val="center"/>
    </w:pPr>
    <w:rPr>
      <w:sz w:val="32"/>
    </w:rPr>
  </w:style>
  <w:style w:type="paragraph" w:styleId="a7">
    <w:name w:val="header"/>
    <w:basedOn w:val="a"/>
    <w:rsid w:val="00583E0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583E0D"/>
  </w:style>
  <w:style w:type="paragraph" w:styleId="a9">
    <w:name w:val="footer"/>
    <w:basedOn w:val="a"/>
    <w:rsid w:val="00561ED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C96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E901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5CB"/>
    <w:pPr>
      <w:ind w:firstLine="720"/>
    </w:pPr>
    <w:rPr>
      <w:rFonts w:ascii="Arial" w:hAnsi="Arial"/>
      <w:snapToGrid w:val="0"/>
    </w:rPr>
  </w:style>
  <w:style w:type="paragraph" w:customStyle="1" w:styleId="ConsNormal">
    <w:name w:val="ConsNormal"/>
    <w:rsid w:val="000805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List Paragraph"/>
    <w:basedOn w:val="a"/>
    <w:uiPriority w:val="34"/>
    <w:qFormat/>
    <w:rsid w:val="00E032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B64BE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539414FECF6ACDE97AEAB816D2435A6922612A2E6832B4DCF5CB744DF4B95BE294B207525EC00A218DEAC4r3w5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539414FECF6ACDE97AEABB04BE1C5F682E38252A603BE587A2CD2312A4BF0EA2D4B452111ACB08r2w0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5181</Words>
  <Characters>29533</Characters>
  <Application>Microsoft Office Word</Application>
  <DocSecurity>0</DocSecurity>
  <Lines>246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vt:lpstr>
      <vt:lpstr/>
      <vt:lpstr/>
      <vt:lpstr/>
      <vt:lpstr/>
      <vt:lpstr/>
      <vt:lpstr/>
      <vt:lpstr/>
      <vt:lpstr>ПРОЕКТ</vt:lpstr>
      <vt:lpstr/>
      <vt:lpstr/>
      <vt:lpstr>Приложение</vt:lpstr>
    </vt:vector>
  </TitlesOfParts>
  <Company>Администрация мр</Company>
  <LinksUpToDate>false</LinksUpToDate>
  <CharactersWithSpaces>34645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Финансовому отделу администрации Старополтавского района произвести натурзачет между Старополтавским отделом социальной защиты населения и Старополтавским МПОКХ в счет оплаты детских пособий на сумму 1596-12 рублей  путем погашения задолженности Старо</dc:title>
  <dc:creator>Старополтавскии  раион</dc:creator>
  <cp:lastModifiedBy>User</cp:lastModifiedBy>
  <cp:revision>2</cp:revision>
  <cp:lastPrinted>2017-06-15T08:37:00Z</cp:lastPrinted>
  <dcterms:created xsi:type="dcterms:W3CDTF">2017-07-21T13:04:00Z</dcterms:created>
  <dcterms:modified xsi:type="dcterms:W3CDTF">2017-07-21T13:04:00Z</dcterms:modified>
</cp:coreProperties>
</file>