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DE" w:rsidRPr="007C4532" w:rsidRDefault="00E14CDE" w:rsidP="00E14CDE">
      <w:pPr>
        <w:ind w:left="567" w:hanging="567"/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E14CDE" w:rsidRPr="007C4532" w:rsidRDefault="00E14CDE" w:rsidP="00E14CDE">
      <w:pPr>
        <w:ind w:left="567" w:hanging="567"/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E14CDE" w:rsidRPr="007C4532" w:rsidRDefault="00E14CDE" w:rsidP="00E14CDE">
      <w:pPr>
        <w:ind w:left="567" w:hanging="567"/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E14CDE" w:rsidRDefault="00E14CDE" w:rsidP="00E14CDE">
      <w:pPr>
        <w:pBdr>
          <w:bottom w:val="single" w:sz="8" w:space="1" w:color="000000"/>
        </w:pBdr>
        <w:ind w:left="567" w:hanging="567"/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E14CDE" w:rsidRDefault="00E14CDE" w:rsidP="00E14CDE">
      <w:pPr>
        <w:pBdr>
          <w:bottom w:val="single" w:sz="8" w:space="1" w:color="000000"/>
        </w:pBdr>
        <w:ind w:left="567" w:hanging="567"/>
        <w:jc w:val="center"/>
      </w:pPr>
    </w:p>
    <w:p w:rsidR="00E14CDE" w:rsidRDefault="00E14CDE" w:rsidP="00E14CDE">
      <w:pPr>
        <w:pBdr>
          <w:bottom w:val="single" w:sz="8" w:space="1" w:color="000000"/>
        </w:pBdr>
        <w:ind w:left="567" w:hanging="567"/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85C11" w:rsidRDefault="00785C11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1C15A1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 w:rsidR="001C15A1">
              <w:rPr>
                <w:rFonts w:cs="Tahoma"/>
                <w:sz w:val="20"/>
                <w:szCs w:val="20"/>
              </w:rPr>
              <w:t>30</w:t>
            </w:r>
            <w:r>
              <w:rPr>
                <w:rFonts w:cs="Tahoma"/>
                <w:sz w:val="20"/>
                <w:szCs w:val="20"/>
              </w:rPr>
              <w:t>»</w:t>
            </w:r>
            <w:r w:rsidR="00E14CDE">
              <w:rPr>
                <w:rFonts w:cs="Tahoma"/>
                <w:sz w:val="20"/>
                <w:szCs w:val="20"/>
              </w:rPr>
              <w:t xml:space="preserve"> января </w:t>
            </w:r>
            <w:r>
              <w:rPr>
                <w:rFonts w:cs="Tahoma"/>
                <w:sz w:val="20"/>
                <w:szCs w:val="20"/>
              </w:rPr>
              <w:t>_201</w:t>
            </w:r>
            <w:r w:rsidR="0075039F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1C15A1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</w:t>
            </w:r>
            <w:r w:rsidR="00E14CDE">
              <w:rPr>
                <w:rFonts w:cs="Tahoma"/>
                <w:sz w:val="20"/>
                <w:szCs w:val="20"/>
              </w:rPr>
              <w:t xml:space="preserve"> </w:t>
            </w:r>
            <w:r w:rsidR="001C15A1">
              <w:rPr>
                <w:rFonts w:cs="Tahoma"/>
                <w:sz w:val="20"/>
                <w:szCs w:val="20"/>
              </w:rPr>
              <w:t>9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>«</w:t>
      </w:r>
      <w:r w:rsidR="009B7800">
        <w:rPr>
          <w:rFonts w:eastAsia="Arial Unicode MS" w:cs="Tahoma"/>
          <w:color w:val="000000"/>
        </w:rPr>
        <w:t xml:space="preserve">Об утверждении </w:t>
      </w:r>
      <w:r w:rsidR="009B7800" w:rsidRPr="009B7800">
        <w:rPr>
          <w:rFonts w:eastAsia="Arial Unicode MS" w:cs="Tahoma"/>
          <w:color w:val="000000"/>
        </w:rPr>
        <w:t>План</w:t>
      </w:r>
      <w:r w:rsidR="009B7800">
        <w:rPr>
          <w:rFonts w:eastAsia="Arial Unicode MS" w:cs="Tahoma"/>
          <w:color w:val="000000"/>
        </w:rPr>
        <w:t>а</w:t>
      </w:r>
      <w:r w:rsidR="009B7800" w:rsidRPr="009B7800">
        <w:rPr>
          <w:rFonts w:eastAsia="Arial Unicode MS" w:cs="Tahoma"/>
          <w:color w:val="000000"/>
        </w:rPr>
        <w:t xml:space="preserve"> мероприятий по профилактике терроризма и экстремизма в </w:t>
      </w:r>
      <w:r w:rsidR="00E14CDE">
        <w:rPr>
          <w:rFonts w:eastAsia="Arial Unicode MS" w:cs="Tahoma"/>
          <w:color w:val="000000"/>
        </w:rPr>
        <w:t xml:space="preserve">Гмелинском </w:t>
      </w:r>
      <w:r w:rsidR="009B7800">
        <w:rPr>
          <w:rFonts w:eastAsia="Arial Unicode MS" w:cs="Tahoma"/>
          <w:color w:val="000000"/>
        </w:rPr>
        <w:t xml:space="preserve"> сельском поселении</w:t>
      </w:r>
      <w:r w:rsidR="009B7800" w:rsidRPr="009B7800">
        <w:rPr>
          <w:rFonts w:eastAsia="Arial Unicode MS" w:cs="Tahoma"/>
          <w:color w:val="000000"/>
        </w:rPr>
        <w:t xml:space="preserve"> на 201</w:t>
      </w:r>
      <w:r w:rsidR="0075039F">
        <w:rPr>
          <w:rFonts w:eastAsia="Arial Unicode MS" w:cs="Tahoma"/>
          <w:color w:val="000000"/>
        </w:rPr>
        <w:t>9</w:t>
      </w:r>
      <w:r w:rsidR="009B7800" w:rsidRPr="009B7800">
        <w:rPr>
          <w:rFonts w:eastAsia="Arial Unicode MS" w:cs="Tahoma"/>
          <w:color w:val="000000"/>
        </w:rPr>
        <w:t xml:space="preserve"> год</w:t>
      </w:r>
      <w:r w:rsidR="00DE5C7F" w:rsidRPr="00DE5C7F">
        <w:rPr>
          <w:rFonts w:eastAsia="Arial Unicode MS" w:cs="Tahoma"/>
          <w:color w:val="000000"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B1785D" w:rsidRDefault="00B1785D" w:rsidP="00B1785D">
      <w:pPr>
        <w:jc w:val="both"/>
        <w:rPr>
          <w:rFonts w:eastAsia="Arial Unicode MS" w:cs="Tahoma"/>
        </w:rPr>
      </w:pPr>
    </w:p>
    <w:p w:rsidR="007B5C97" w:rsidRDefault="009B7800" w:rsidP="00B1785D">
      <w:pPr>
        <w:autoSpaceDE w:val="0"/>
        <w:ind w:firstLine="540"/>
        <w:jc w:val="both"/>
        <w:rPr>
          <w:rFonts w:eastAsia="Arial Unicode MS" w:cs="Tahoma"/>
        </w:rPr>
      </w:pPr>
      <w:r w:rsidRPr="009B7800">
        <w:rPr>
          <w:rFonts w:eastAsia="Arial Unicode MS" w:cs="Tahoma"/>
        </w:rPr>
        <w:t xml:space="preserve">В соответствии с Федеральным законом от 06.03.2006 № 35-ФЗ "О противодействии терроризму", Федеральным законом от 25.07.2002 № 114-ФЗ "О противодействии экстремистской деятельности", Федеральным законом от 06.10.2003 № 131-ФЗ "Об </w:t>
      </w:r>
      <w:proofErr w:type="gramStart"/>
      <w:r w:rsidRPr="009B7800">
        <w:rPr>
          <w:rFonts w:eastAsia="Arial Unicode MS" w:cs="Tahoma"/>
        </w:rPr>
        <w:t>общих</w:t>
      </w:r>
      <w:proofErr w:type="gramEnd"/>
      <w:r w:rsidRPr="009B7800">
        <w:rPr>
          <w:rFonts w:eastAsia="Arial Unicode MS" w:cs="Tahoma"/>
        </w:rPr>
        <w:t xml:space="preserve"> </w:t>
      </w:r>
      <w:proofErr w:type="gramStart"/>
      <w:r w:rsidRPr="009B7800">
        <w:rPr>
          <w:rFonts w:eastAsia="Arial Unicode MS" w:cs="Tahoma"/>
        </w:rPr>
        <w:t>принципах организации местного самоуправления в Российской Федерации"</w:t>
      </w:r>
      <w:r w:rsidR="00B1785D">
        <w:rPr>
          <w:rFonts w:eastAsia="Arial Unicode MS" w:cs="Tahoma"/>
        </w:rPr>
        <w:t xml:space="preserve">, </w:t>
      </w:r>
      <w:r w:rsidR="00396812">
        <w:rPr>
          <w:rFonts w:eastAsia="Arial Unicode MS" w:cs="Tahoma"/>
        </w:rPr>
        <w:t xml:space="preserve">согласно </w:t>
      </w:r>
      <w:r>
        <w:rPr>
          <w:rFonts w:eastAsia="Arial Unicode MS" w:cs="Tahoma"/>
        </w:rPr>
        <w:t xml:space="preserve">Долгосрочной муниципальной целевой программой «Профилактика терроризма и экстремизма на территории </w:t>
      </w:r>
      <w:r w:rsidR="001C15A1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 поселения на </w:t>
      </w:r>
      <w:r w:rsidRPr="00591878">
        <w:rPr>
          <w:rFonts w:eastAsia="Arial Unicode MS" w:cs="Tahoma"/>
        </w:rPr>
        <w:t>201</w:t>
      </w:r>
      <w:r w:rsidR="001C15A1">
        <w:rPr>
          <w:rFonts w:eastAsia="Arial Unicode MS" w:cs="Tahoma"/>
        </w:rPr>
        <w:t>9</w:t>
      </w:r>
      <w:r w:rsidRPr="00591878">
        <w:rPr>
          <w:rFonts w:eastAsia="Arial Unicode MS" w:cs="Tahoma"/>
        </w:rPr>
        <w:t>-20</w:t>
      </w:r>
      <w:r w:rsidR="00591878" w:rsidRPr="00591878">
        <w:rPr>
          <w:rFonts w:eastAsia="Arial Unicode MS" w:cs="Tahoma"/>
        </w:rPr>
        <w:t>2</w:t>
      </w:r>
      <w:r w:rsidR="001C15A1">
        <w:rPr>
          <w:rFonts w:eastAsia="Arial Unicode MS" w:cs="Tahoma"/>
        </w:rPr>
        <w:t>2</w:t>
      </w:r>
      <w:r>
        <w:rPr>
          <w:rFonts w:eastAsia="Arial Unicode MS" w:cs="Tahoma"/>
        </w:rPr>
        <w:t xml:space="preserve"> годы», утвержденной постановлением администрации </w:t>
      </w:r>
      <w:r w:rsidR="001C15A1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 поселения от </w:t>
      </w:r>
      <w:r w:rsidR="001C15A1">
        <w:rPr>
          <w:rFonts w:eastAsia="Arial Unicode MS" w:cs="Tahoma"/>
        </w:rPr>
        <w:t>30 января 2019г. № 8</w:t>
      </w:r>
      <w:r>
        <w:rPr>
          <w:rFonts w:eastAsia="Arial Unicode MS" w:cs="Tahoma"/>
        </w:rPr>
        <w:t xml:space="preserve">, </w:t>
      </w:r>
      <w:r w:rsidR="00B1785D">
        <w:rPr>
          <w:rFonts w:eastAsia="Arial Unicode MS" w:cs="Tahoma"/>
        </w:rPr>
        <w:t xml:space="preserve">Администрация </w:t>
      </w:r>
      <w:r w:rsidR="001C15A1"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</w:t>
      </w:r>
      <w:proofErr w:type="gramEnd"/>
    </w:p>
    <w:p w:rsidR="007B5C97" w:rsidRDefault="007B5C97" w:rsidP="00B1785D">
      <w:pPr>
        <w:autoSpaceDE w:val="0"/>
        <w:ind w:firstLine="540"/>
        <w:jc w:val="both"/>
        <w:rPr>
          <w:rFonts w:eastAsia="Arial Unicode MS" w:cs="Tahoma"/>
        </w:rPr>
      </w:pP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 w:rsidR="00B1785D">
        <w:rPr>
          <w:rFonts w:eastAsia="Arial Unicode MS" w:cs="Tahoma"/>
          <w:spacing w:val="80"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</w:rPr>
      </w:pPr>
    </w:p>
    <w:p w:rsidR="00B1785D" w:rsidRPr="00674AC1" w:rsidRDefault="009B7800" w:rsidP="00B225A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</w:rPr>
      </w:pPr>
      <w:r w:rsidRPr="009B7800">
        <w:rPr>
          <w:rFonts w:eastAsia="Arial Unicode MS" w:cs="Tahoma"/>
        </w:rPr>
        <w:t xml:space="preserve">Утвердить План мероприятий по профилактике терроризма и экстремизма </w:t>
      </w:r>
      <w:r w:rsidR="004C3D51">
        <w:rPr>
          <w:rFonts w:eastAsia="Arial Unicode MS" w:cs="Tahoma"/>
        </w:rPr>
        <w:t xml:space="preserve">в </w:t>
      </w:r>
      <w:r w:rsidR="001C15A1">
        <w:rPr>
          <w:rFonts w:eastAsia="Arial Unicode MS" w:cs="Tahoma"/>
        </w:rPr>
        <w:t>Гмелинском</w:t>
      </w:r>
      <w:r w:rsidRPr="009B7800">
        <w:rPr>
          <w:rFonts w:eastAsia="Arial Unicode MS" w:cs="Tahoma"/>
        </w:rPr>
        <w:t xml:space="preserve"> сельском поселении на 201</w:t>
      </w:r>
      <w:r w:rsidR="0075039F">
        <w:rPr>
          <w:rFonts w:eastAsia="Arial Unicode MS" w:cs="Tahoma"/>
        </w:rPr>
        <w:t>9</w:t>
      </w:r>
      <w:r w:rsidRPr="009B7800">
        <w:rPr>
          <w:rFonts w:eastAsia="Arial Unicode MS" w:cs="Tahoma"/>
        </w:rPr>
        <w:t xml:space="preserve"> год (далее – План мероприятий) </w:t>
      </w:r>
      <w:r>
        <w:rPr>
          <w:rFonts w:eastAsia="Arial Unicode MS" w:cs="Tahoma"/>
        </w:rPr>
        <w:t>согласно приложению</w:t>
      </w:r>
      <w:r w:rsidR="00B1785D" w:rsidRPr="00674AC1">
        <w:rPr>
          <w:rFonts w:eastAsia="Arial Unicode MS" w:cs="Tahoma"/>
          <w:color w:val="000000"/>
        </w:rPr>
        <w:t>.</w:t>
      </w:r>
    </w:p>
    <w:p w:rsidR="00B1785D" w:rsidRDefault="0075039F" w:rsidP="00642B28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>Обнародовать</w:t>
      </w:r>
      <w:r w:rsidR="00B1785D">
        <w:rPr>
          <w:rFonts w:eastAsia="Arial Unicode MS" w:cs="Tahoma"/>
          <w:spacing w:val="5"/>
        </w:rPr>
        <w:t xml:space="preserve"> </w:t>
      </w:r>
      <w:r w:rsidR="00CC3EBF">
        <w:rPr>
          <w:rFonts w:eastAsia="Arial Unicode MS" w:cs="Tahoma"/>
          <w:spacing w:val="5"/>
        </w:rPr>
        <w:t xml:space="preserve">настоящее постановление </w:t>
      </w:r>
      <w:r>
        <w:rPr>
          <w:rFonts w:eastAsia="Arial Unicode MS" w:cs="Tahoma"/>
          <w:spacing w:val="5"/>
        </w:rPr>
        <w:t xml:space="preserve">в установленных местах и разместить </w:t>
      </w:r>
      <w:r w:rsidR="00B1785D">
        <w:rPr>
          <w:rFonts w:eastAsia="Arial Unicode MS" w:cs="Tahoma"/>
          <w:spacing w:val="5"/>
        </w:rPr>
        <w:t xml:space="preserve">в сети Интернет на сайте </w:t>
      </w:r>
      <w:r w:rsidR="001C15A1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сельского поселения.</w:t>
      </w:r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Ответственность за исполнение  данного  постановления  возложить на специалиста Администрации </w:t>
      </w:r>
      <w:r w:rsidR="001C15A1">
        <w:rPr>
          <w:rFonts w:eastAsia="Arial Unicode MS" w:cs="Tahoma"/>
          <w:spacing w:val="5"/>
        </w:rPr>
        <w:t>Гмелинского</w:t>
      </w:r>
      <w:r>
        <w:rPr>
          <w:rFonts w:eastAsia="Arial Unicode MS" w:cs="Tahoma"/>
          <w:spacing w:val="5"/>
        </w:rPr>
        <w:t xml:space="preserve"> сельского поселения </w:t>
      </w:r>
      <w:proofErr w:type="spellStart"/>
      <w:r w:rsidR="001C15A1">
        <w:rPr>
          <w:rFonts w:eastAsia="Arial Unicode MS" w:cs="Tahoma"/>
          <w:spacing w:val="5"/>
        </w:rPr>
        <w:t>Бурамбаева</w:t>
      </w:r>
      <w:proofErr w:type="spellEnd"/>
      <w:r w:rsidR="001C15A1">
        <w:rPr>
          <w:rFonts w:eastAsia="Arial Unicode MS" w:cs="Tahoma"/>
          <w:spacing w:val="5"/>
        </w:rPr>
        <w:t xml:space="preserve"> Е.П.</w:t>
      </w:r>
    </w:p>
    <w:p w:rsidR="008F5B6A" w:rsidRDefault="008F5B6A" w:rsidP="008F5B6A">
      <w:pPr>
        <w:jc w:val="right"/>
        <w:rPr>
          <w:b/>
        </w:rPr>
      </w:pPr>
    </w:p>
    <w:p w:rsidR="005070B2" w:rsidRDefault="005070B2" w:rsidP="00785C11">
      <w:pPr>
        <w:jc w:val="right"/>
        <w:rPr>
          <w:b/>
        </w:rPr>
      </w:pPr>
    </w:p>
    <w:p w:rsidR="00785C11" w:rsidRDefault="00785C11" w:rsidP="00785C11">
      <w:pPr>
        <w:rPr>
          <w:b/>
        </w:rPr>
      </w:pPr>
    </w:p>
    <w:p w:rsidR="008F5B6A" w:rsidRDefault="008F5B6A" w:rsidP="00785C11">
      <w:pPr>
        <w:rPr>
          <w:b/>
        </w:rPr>
      </w:pPr>
      <w:r>
        <w:rPr>
          <w:b/>
        </w:rPr>
        <w:t xml:space="preserve">Глава </w:t>
      </w:r>
      <w:r w:rsidR="001C15A1">
        <w:rPr>
          <w:b/>
        </w:rPr>
        <w:t>Гмелинского</w:t>
      </w:r>
    </w:p>
    <w:p w:rsidR="008F5B6A" w:rsidRDefault="003365B8" w:rsidP="00785C11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           </w:t>
      </w:r>
      <w:r w:rsidR="00F50D3B">
        <w:rPr>
          <w:b/>
        </w:rPr>
        <w:t xml:space="preserve">       </w:t>
      </w:r>
      <w:proofErr w:type="spellStart"/>
      <w:r w:rsidR="001C15A1">
        <w:rPr>
          <w:b/>
        </w:rPr>
        <w:t>М.П.Бутенин</w:t>
      </w:r>
      <w:proofErr w:type="spellEnd"/>
    </w:p>
    <w:p w:rsidR="001C15A1" w:rsidRDefault="001C15A1" w:rsidP="00785C11">
      <w:pPr>
        <w:rPr>
          <w:b/>
        </w:rPr>
      </w:pPr>
    </w:p>
    <w:p w:rsidR="001C15A1" w:rsidRDefault="001C15A1" w:rsidP="00785C11">
      <w:pPr>
        <w:rPr>
          <w:b/>
        </w:rPr>
      </w:pPr>
    </w:p>
    <w:p w:rsidR="001C15A1" w:rsidRDefault="001C15A1" w:rsidP="00785C11">
      <w:pPr>
        <w:rPr>
          <w:b/>
        </w:rPr>
      </w:pPr>
    </w:p>
    <w:p w:rsidR="00785C11" w:rsidRDefault="00785C11" w:rsidP="00785C11">
      <w:pPr>
        <w:pStyle w:val="1"/>
        <w:spacing w:before="0" w:after="0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Pr="00785C11" w:rsidRDefault="00785C11" w:rsidP="00785C11"/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5039F" w:rsidRPr="0075039F" w:rsidRDefault="0075039F" w:rsidP="0075039F"/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1C15A1" w:rsidRDefault="001C15A1" w:rsidP="001C15A1"/>
    <w:p w:rsidR="001C15A1" w:rsidRDefault="001C15A1" w:rsidP="001C15A1"/>
    <w:p w:rsidR="001C15A1" w:rsidRPr="001C15A1" w:rsidRDefault="001C15A1" w:rsidP="001C15A1"/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507202" w:rsidRDefault="00507202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C83C24" w:rsidRDefault="00C83C24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>Утвержден</w:t>
      </w:r>
    </w:p>
    <w:p w:rsidR="00785C11" w:rsidRDefault="00785C1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785C11" w:rsidRDefault="001C15A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>Гмелинского</w:t>
      </w:r>
      <w:r w:rsidR="00785C11">
        <w:rPr>
          <w:rFonts w:eastAsia="Arial Unicode MS" w:cs="Tahoma"/>
        </w:rPr>
        <w:t xml:space="preserve"> сельского поселения</w:t>
      </w:r>
    </w:p>
    <w:p w:rsidR="00785C11" w:rsidRDefault="00785C1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 xml:space="preserve">от </w:t>
      </w:r>
      <w:r w:rsidR="001C15A1">
        <w:rPr>
          <w:rFonts w:eastAsia="Arial Unicode MS" w:cs="Tahoma"/>
        </w:rPr>
        <w:t>30 января</w:t>
      </w:r>
      <w:r>
        <w:rPr>
          <w:rFonts w:eastAsia="Arial Unicode MS" w:cs="Tahoma"/>
        </w:rPr>
        <w:t xml:space="preserve"> 201</w:t>
      </w:r>
      <w:r w:rsidR="0075039F">
        <w:rPr>
          <w:rFonts w:eastAsia="Arial Unicode MS" w:cs="Tahoma"/>
        </w:rPr>
        <w:t>9</w:t>
      </w:r>
      <w:r>
        <w:rPr>
          <w:rFonts w:eastAsia="Arial Unicode MS" w:cs="Tahoma"/>
        </w:rPr>
        <w:t>г. №</w:t>
      </w:r>
      <w:r w:rsidR="001C15A1">
        <w:rPr>
          <w:rFonts w:eastAsia="Arial Unicode MS" w:cs="Tahoma"/>
        </w:rPr>
        <w:t xml:space="preserve"> 9</w:t>
      </w:r>
      <w:r>
        <w:rPr>
          <w:rFonts w:eastAsia="Arial Unicode MS" w:cs="Tahoma"/>
        </w:rPr>
        <w:t>_____</w:t>
      </w:r>
    </w:p>
    <w:p w:rsidR="00785C11" w:rsidRDefault="00785C11" w:rsidP="00785C11">
      <w:pPr>
        <w:rPr>
          <w:rFonts w:eastAsia="Arial Unicode MS" w:cs="Tahoma"/>
        </w:rPr>
      </w:pPr>
    </w:p>
    <w:p w:rsidR="008F5B6A" w:rsidRPr="00AB3EE3" w:rsidRDefault="004C3D51" w:rsidP="00AB3EE3">
      <w:pPr>
        <w:widowControl w:val="0"/>
        <w:suppressAutoHyphens/>
        <w:ind w:left="568"/>
        <w:jc w:val="center"/>
        <w:rPr>
          <w:rFonts w:eastAsia="Arial Unicode MS" w:cs="Tahoma"/>
          <w:spacing w:val="5"/>
        </w:rPr>
      </w:pPr>
      <w:r w:rsidRPr="00AB3EE3">
        <w:rPr>
          <w:rFonts w:eastAsia="Arial Unicode MS" w:cs="Tahoma"/>
          <w:spacing w:val="5"/>
        </w:rPr>
        <w:t xml:space="preserve">План мероприятий по профилактике терроризма и экстремизма в </w:t>
      </w:r>
      <w:proofErr w:type="spellStart"/>
      <w:r w:rsidR="00507202">
        <w:rPr>
          <w:rFonts w:eastAsia="Arial Unicode MS" w:cs="Tahoma"/>
          <w:spacing w:val="5"/>
        </w:rPr>
        <w:t>Иловатском</w:t>
      </w:r>
      <w:proofErr w:type="spellEnd"/>
      <w:r w:rsidRPr="00AB3EE3">
        <w:rPr>
          <w:rFonts w:eastAsia="Arial Unicode MS" w:cs="Tahoma"/>
          <w:spacing w:val="5"/>
        </w:rPr>
        <w:t xml:space="preserve"> сельском поселении на 201</w:t>
      </w:r>
      <w:r w:rsidR="001C15A1">
        <w:rPr>
          <w:rFonts w:eastAsia="Arial Unicode MS" w:cs="Tahoma"/>
          <w:spacing w:val="5"/>
        </w:rPr>
        <w:t>9</w:t>
      </w:r>
      <w:r w:rsidRPr="00AB3EE3">
        <w:rPr>
          <w:rFonts w:eastAsia="Arial Unicode MS" w:cs="Tahoma"/>
          <w:spacing w:val="5"/>
        </w:rPr>
        <w:t xml:space="preserve"> год</w:t>
      </w:r>
    </w:p>
    <w:p w:rsidR="008F5B6A" w:rsidRDefault="008F5B6A" w:rsidP="002A20A0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812"/>
        <w:gridCol w:w="2942"/>
      </w:tblGrid>
      <w:tr w:rsidR="00AB3EE3" w:rsidTr="00396812">
        <w:tc>
          <w:tcPr>
            <w:tcW w:w="817" w:type="dxa"/>
            <w:shd w:val="clear" w:color="auto" w:fill="auto"/>
          </w:tcPr>
          <w:p w:rsidR="00AB3EE3" w:rsidRDefault="00AB3EE3" w:rsidP="00396812">
            <w:pPr>
              <w:jc w:val="center"/>
            </w:pPr>
            <w:r>
              <w:t>№</w:t>
            </w:r>
          </w:p>
          <w:p w:rsidR="00AB3EE3" w:rsidRDefault="00AB3EE3" w:rsidP="00396812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12" w:type="dxa"/>
            <w:shd w:val="clear" w:color="auto" w:fill="auto"/>
          </w:tcPr>
          <w:p w:rsidR="00AB3EE3" w:rsidRDefault="00AB3EE3" w:rsidP="00396812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  <w:r>
              <w:t>Срок исполнения</w:t>
            </w:r>
          </w:p>
        </w:tc>
      </w:tr>
      <w:tr w:rsidR="00AB3EE3" w:rsidTr="00396812">
        <w:tc>
          <w:tcPr>
            <w:tcW w:w="817" w:type="dxa"/>
            <w:shd w:val="clear" w:color="auto" w:fill="auto"/>
          </w:tcPr>
          <w:p w:rsidR="00AB3EE3" w:rsidRDefault="00221FBA" w:rsidP="00396812">
            <w:pPr>
              <w:jc w:val="right"/>
            </w:pPr>
            <w:r>
              <w:t>1</w:t>
            </w:r>
          </w:p>
        </w:tc>
        <w:tc>
          <w:tcPr>
            <w:tcW w:w="5812" w:type="dxa"/>
            <w:shd w:val="clear" w:color="auto" w:fill="auto"/>
          </w:tcPr>
          <w:p w:rsidR="00AB3EE3" w:rsidRDefault="00221FBA" w:rsidP="00396812">
            <w:pPr>
              <w:jc w:val="both"/>
            </w:pPr>
            <w:r>
              <w:t xml:space="preserve">Проведение «круглого стола» с участием представителей </w:t>
            </w:r>
            <w:proofErr w:type="spellStart"/>
            <w:r>
              <w:t>регилиозных</w:t>
            </w:r>
            <w:proofErr w:type="spellEnd"/>
            <w:r>
              <w:t xml:space="preserve"> </w:t>
            </w:r>
            <w:proofErr w:type="spellStart"/>
            <w:r>
              <w:t>конфессий</w:t>
            </w:r>
            <w:proofErr w:type="spellEnd"/>
            <w:r>
              <w:t>, общественных организаций</w:t>
            </w:r>
            <w:r w:rsidR="00FC1A22">
              <w:t xml:space="preserve">, объединений молодежи, руководителей учреждения образования и культуры </w:t>
            </w:r>
            <w:r w:rsidR="001C15A1">
              <w:t>Гмелинского</w:t>
            </w:r>
            <w:r w:rsidR="00FC1A22">
              <w:t xml:space="preserve"> сельского поселения по проблемам нравственного оздоровления общества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</w:p>
          <w:p w:rsidR="00FC1A22" w:rsidRDefault="00FC1A22" w:rsidP="00396812">
            <w:pPr>
              <w:jc w:val="center"/>
            </w:pPr>
          </w:p>
          <w:p w:rsidR="00FC1A22" w:rsidRDefault="0075039F" w:rsidP="0075039F">
            <w:pPr>
              <w:jc w:val="center"/>
            </w:pPr>
            <w:r>
              <w:t>февраль</w:t>
            </w:r>
            <w:r w:rsidR="00FC1A22">
              <w:t xml:space="preserve"> 201</w:t>
            </w:r>
            <w:r>
              <w:t>9 года</w:t>
            </w:r>
          </w:p>
        </w:tc>
      </w:tr>
      <w:tr w:rsidR="00AB3EE3" w:rsidTr="00396812">
        <w:tc>
          <w:tcPr>
            <w:tcW w:w="817" w:type="dxa"/>
            <w:shd w:val="clear" w:color="auto" w:fill="auto"/>
          </w:tcPr>
          <w:p w:rsidR="00AB3EE3" w:rsidRDefault="00FC1A22" w:rsidP="00396812">
            <w:pPr>
              <w:jc w:val="right"/>
            </w:pPr>
            <w:r>
              <w:t>2</w:t>
            </w:r>
          </w:p>
        </w:tc>
        <w:tc>
          <w:tcPr>
            <w:tcW w:w="5812" w:type="dxa"/>
            <w:shd w:val="clear" w:color="auto" w:fill="auto"/>
          </w:tcPr>
          <w:p w:rsidR="00AB3EE3" w:rsidRDefault="00FC1A22" w:rsidP="00396812">
            <w:pPr>
              <w:jc w:val="both"/>
            </w:pPr>
            <w:r>
              <w:t xml:space="preserve">Проведение конкурса программ экстремизма в подростковой среде и их внедрение через деятельность детских и молодежных организаций </w:t>
            </w:r>
            <w:r w:rsidR="001C15A1">
              <w:t>Гмелинского</w:t>
            </w:r>
            <w:r>
              <w:t xml:space="preserve"> сельского поселения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</w:p>
          <w:p w:rsidR="00FC1A22" w:rsidRDefault="00EC671A" w:rsidP="00396812">
            <w:pPr>
              <w:jc w:val="center"/>
            </w:pPr>
            <w:r>
              <w:t>м</w:t>
            </w:r>
            <w:r w:rsidR="0075039F">
              <w:t>арт</w:t>
            </w:r>
            <w:r>
              <w:t>-май</w:t>
            </w:r>
            <w:r w:rsidR="00507202">
              <w:t xml:space="preserve"> 201</w:t>
            </w:r>
            <w:r w:rsidR="0075039F">
              <w:t>9 года</w:t>
            </w:r>
          </w:p>
          <w:p w:rsidR="00FC1A22" w:rsidRDefault="00FC1A22" w:rsidP="00396812">
            <w:pPr>
              <w:jc w:val="center"/>
            </w:pPr>
          </w:p>
        </w:tc>
      </w:tr>
      <w:tr w:rsidR="00AB3EE3" w:rsidTr="00396812">
        <w:tc>
          <w:tcPr>
            <w:tcW w:w="817" w:type="dxa"/>
            <w:shd w:val="clear" w:color="auto" w:fill="auto"/>
          </w:tcPr>
          <w:p w:rsidR="00AB3EE3" w:rsidRDefault="00FC1A22" w:rsidP="00396812">
            <w:pPr>
              <w:jc w:val="right"/>
            </w:pPr>
            <w:r>
              <w:t>3</w:t>
            </w:r>
          </w:p>
        </w:tc>
        <w:tc>
          <w:tcPr>
            <w:tcW w:w="5812" w:type="dxa"/>
            <w:shd w:val="clear" w:color="auto" w:fill="auto"/>
          </w:tcPr>
          <w:p w:rsidR="00AB3EE3" w:rsidRDefault="00FC1A22" w:rsidP="00396812">
            <w:pPr>
              <w:jc w:val="both"/>
            </w:pPr>
            <w:r>
              <w:t>Комплек</w:t>
            </w:r>
            <w:r w:rsidR="00396812">
              <w:t>с</w:t>
            </w:r>
            <w:r>
              <w:t xml:space="preserve">ное обследование объектов жизнеобеспечения потенциально опасных объектов, расположенных на территории </w:t>
            </w:r>
            <w:r w:rsidR="001C15A1">
              <w:t>Гмелинского</w:t>
            </w:r>
            <w:r>
              <w:t xml:space="preserve"> сельского поселения на предмет проверки </w:t>
            </w:r>
            <w:proofErr w:type="spellStart"/>
            <w:r>
              <w:t>режимно-охранных</w:t>
            </w:r>
            <w:proofErr w:type="spellEnd"/>
            <w:r>
              <w:t xml:space="preserve"> мер, хранения отравляющих и других опасных веществ</w:t>
            </w:r>
            <w:r w:rsidR="00396812">
              <w:t>, оценки состояния и степени оснащенности средствами защиты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</w:p>
          <w:p w:rsidR="00396812" w:rsidRDefault="00396812" w:rsidP="00396812">
            <w:pPr>
              <w:jc w:val="center"/>
            </w:pPr>
          </w:p>
          <w:p w:rsidR="00396812" w:rsidRDefault="00396812" w:rsidP="00396812">
            <w:pPr>
              <w:jc w:val="center"/>
            </w:pPr>
          </w:p>
          <w:p w:rsidR="00396812" w:rsidRDefault="0075039F" w:rsidP="0075039F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 w:rsidR="00507202">
              <w:t xml:space="preserve"> 201</w:t>
            </w:r>
            <w:r>
              <w:t>9 года</w:t>
            </w:r>
          </w:p>
          <w:p w:rsidR="001C15A1" w:rsidRDefault="001C15A1" w:rsidP="0075039F">
            <w:pPr>
              <w:jc w:val="center"/>
            </w:pPr>
          </w:p>
        </w:tc>
      </w:tr>
      <w:tr w:rsidR="00FC1A22" w:rsidTr="00396812">
        <w:tc>
          <w:tcPr>
            <w:tcW w:w="817" w:type="dxa"/>
            <w:shd w:val="clear" w:color="auto" w:fill="auto"/>
          </w:tcPr>
          <w:p w:rsidR="00FC1A22" w:rsidRDefault="00396812" w:rsidP="00396812">
            <w:pPr>
              <w:jc w:val="right"/>
            </w:pPr>
            <w:r>
              <w:t>4</w:t>
            </w:r>
          </w:p>
        </w:tc>
        <w:tc>
          <w:tcPr>
            <w:tcW w:w="5812" w:type="dxa"/>
            <w:shd w:val="clear" w:color="auto" w:fill="auto"/>
          </w:tcPr>
          <w:p w:rsidR="00FC1A22" w:rsidRDefault="00396812" w:rsidP="00396812">
            <w:r>
              <w:t>Обеспечение антитеррористической защищенности проведения массовых, культурных и спортивных мероприятий</w:t>
            </w:r>
          </w:p>
        </w:tc>
        <w:tc>
          <w:tcPr>
            <w:tcW w:w="2942" w:type="dxa"/>
            <w:shd w:val="clear" w:color="auto" w:fill="auto"/>
          </w:tcPr>
          <w:p w:rsidR="00FC1A22" w:rsidRDefault="00FC1A22" w:rsidP="00396812">
            <w:pPr>
              <w:jc w:val="center"/>
            </w:pPr>
          </w:p>
          <w:p w:rsidR="00396812" w:rsidRDefault="0075039F" w:rsidP="0075039F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 w:rsidR="00396812" w:rsidRPr="00396812">
              <w:t xml:space="preserve"> 201</w:t>
            </w:r>
            <w:r>
              <w:t>9 года</w:t>
            </w:r>
          </w:p>
        </w:tc>
      </w:tr>
      <w:tr w:rsidR="0075039F" w:rsidTr="00396812">
        <w:tc>
          <w:tcPr>
            <w:tcW w:w="817" w:type="dxa"/>
            <w:shd w:val="clear" w:color="auto" w:fill="auto"/>
          </w:tcPr>
          <w:p w:rsidR="0075039F" w:rsidRDefault="0075039F" w:rsidP="00396812">
            <w:pPr>
              <w:jc w:val="right"/>
            </w:pPr>
            <w:r>
              <w:t>5</w:t>
            </w:r>
          </w:p>
        </w:tc>
        <w:tc>
          <w:tcPr>
            <w:tcW w:w="5812" w:type="dxa"/>
            <w:shd w:val="clear" w:color="auto" w:fill="auto"/>
          </w:tcPr>
          <w:p w:rsidR="0075039F" w:rsidRDefault="0075039F" w:rsidP="00396812">
            <w:r w:rsidRPr="0075039F">
              <w:t>Уточнение перечня заброшенных зданий и помещений, расположенных на территории поселения. Своевременное 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2942" w:type="dxa"/>
            <w:shd w:val="clear" w:color="auto" w:fill="auto"/>
          </w:tcPr>
          <w:p w:rsidR="0075039F" w:rsidRDefault="0075039F" w:rsidP="00396812">
            <w:pPr>
              <w:jc w:val="center"/>
            </w:pPr>
          </w:p>
          <w:p w:rsidR="0075039F" w:rsidRDefault="0075039F" w:rsidP="00396812">
            <w:pPr>
              <w:jc w:val="center"/>
            </w:pPr>
          </w:p>
          <w:p w:rsidR="0075039F" w:rsidRDefault="0075039F" w:rsidP="00396812">
            <w:pPr>
              <w:jc w:val="center"/>
            </w:pPr>
            <w:r w:rsidRPr="0075039F">
              <w:t>в течени</w:t>
            </w:r>
            <w:proofErr w:type="gramStart"/>
            <w:r w:rsidRPr="0075039F">
              <w:t>и</w:t>
            </w:r>
            <w:proofErr w:type="gramEnd"/>
            <w:r w:rsidRPr="0075039F">
              <w:t xml:space="preserve"> 2019 года</w:t>
            </w:r>
          </w:p>
        </w:tc>
      </w:tr>
      <w:tr w:rsidR="00EC671A" w:rsidTr="00396812">
        <w:tc>
          <w:tcPr>
            <w:tcW w:w="817" w:type="dxa"/>
            <w:shd w:val="clear" w:color="auto" w:fill="auto"/>
          </w:tcPr>
          <w:p w:rsidR="00EC671A" w:rsidRDefault="00EC671A" w:rsidP="00396812">
            <w:pPr>
              <w:jc w:val="right"/>
            </w:pPr>
            <w:r>
              <w:t>6</w:t>
            </w:r>
          </w:p>
        </w:tc>
        <w:tc>
          <w:tcPr>
            <w:tcW w:w="5812" w:type="dxa"/>
            <w:shd w:val="clear" w:color="auto" w:fill="auto"/>
          </w:tcPr>
          <w:p w:rsidR="00EC671A" w:rsidRPr="0075039F" w:rsidRDefault="00EC671A" w:rsidP="00396812">
            <w:r w:rsidRPr="00EC671A">
              <w:t>Совершенствование системы инженерной защиты, исключающей несанкционированную парковку транспортных сре</w:t>
            </w:r>
            <w:proofErr w:type="gramStart"/>
            <w:r w:rsidRPr="00EC671A">
              <w:t>дств вбл</w:t>
            </w:r>
            <w:proofErr w:type="gramEnd"/>
            <w:r w:rsidRPr="00EC671A">
              <w:t>изи учебных и дошкольных заведений, учреждений здравоохранения, а также мест проведения массовых культурно-зрелищных и спортивных мероприятий.</w:t>
            </w:r>
          </w:p>
        </w:tc>
        <w:tc>
          <w:tcPr>
            <w:tcW w:w="2942" w:type="dxa"/>
            <w:shd w:val="clear" w:color="auto" w:fill="auto"/>
          </w:tcPr>
          <w:p w:rsidR="00EC671A" w:rsidRDefault="00EC671A" w:rsidP="00396812">
            <w:pPr>
              <w:jc w:val="center"/>
            </w:pPr>
          </w:p>
          <w:p w:rsidR="00EC671A" w:rsidRDefault="00EC671A" w:rsidP="00396812">
            <w:pPr>
              <w:jc w:val="center"/>
            </w:pPr>
          </w:p>
          <w:p w:rsidR="00EC671A" w:rsidRDefault="00EC671A" w:rsidP="00396812">
            <w:pPr>
              <w:jc w:val="center"/>
            </w:pPr>
            <w:r w:rsidRPr="00EC671A">
              <w:t>в течени</w:t>
            </w:r>
            <w:proofErr w:type="gramStart"/>
            <w:r w:rsidRPr="00EC671A">
              <w:t>и</w:t>
            </w:r>
            <w:proofErr w:type="gramEnd"/>
            <w:r w:rsidRPr="00EC671A">
              <w:t xml:space="preserve"> 2019 года</w:t>
            </w:r>
          </w:p>
        </w:tc>
      </w:tr>
      <w:tr w:rsidR="00EC671A" w:rsidTr="00396812">
        <w:tc>
          <w:tcPr>
            <w:tcW w:w="817" w:type="dxa"/>
            <w:shd w:val="clear" w:color="auto" w:fill="auto"/>
          </w:tcPr>
          <w:p w:rsidR="00EC671A" w:rsidRDefault="00EC671A" w:rsidP="00396812">
            <w:pPr>
              <w:jc w:val="right"/>
            </w:pPr>
            <w:r>
              <w:t>7</w:t>
            </w:r>
          </w:p>
        </w:tc>
        <w:tc>
          <w:tcPr>
            <w:tcW w:w="5812" w:type="dxa"/>
            <w:shd w:val="clear" w:color="auto" w:fill="auto"/>
          </w:tcPr>
          <w:p w:rsidR="00EC671A" w:rsidRPr="00EC671A" w:rsidRDefault="00EC671A" w:rsidP="00396812">
            <w:r w:rsidRPr="00EC671A">
              <w:t>Выявление  лиц, сдающих жилые помещения в поднаем, и фактов проживания в жилых помещениях граждан без регистрации.</w:t>
            </w:r>
          </w:p>
        </w:tc>
        <w:tc>
          <w:tcPr>
            <w:tcW w:w="2942" w:type="dxa"/>
            <w:shd w:val="clear" w:color="auto" w:fill="auto"/>
          </w:tcPr>
          <w:p w:rsidR="00EC671A" w:rsidRDefault="00EC671A" w:rsidP="00396812">
            <w:pPr>
              <w:jc w:val="center"/>
            </w:pPr>
          </w:p>
          <w:p w:rsidR="00EC671A" w:rsidRDefault="00EC671A" w:rsidP="00396812">
            <w:pPr>
              <w:jc w:val="center"/>
            </w:pPr>
            <w:r w:rsidRPr="00EC671A">
              <w:t>в течени</w:t>
            </w:r>
            <w:proofErr w:type="gramStart"/>
            <w:r w:rsidRPr="00EC671A">
              <w:t>и</w:t>
            </w:r>
            <w:proofErr w:type="gramEnd"/>
            <w:r w:rsidRPr="00EC671A">
              <w:t xml:space="preserve"> 2019 года</w:t>
            </w:r>
          </w:p>
        </w:tc>
      </w:tr>
      <w:tr w:rsidR="00EC671A" w:rsidTr="00396812">
        <w:tc>
          <w:tcPr>
            <w:tcW w:w="817" w:type="dxa"/>
            <w:shd w:val="clear" w:color="auto" w:fill="auto"/>
          </w:tcPr>
          <w:p w:rsidR="00EC671A" w:rsidRDefault="00EC671A" w:rsidP="00396812">
            <w:pPr>
              <w:jc w:val="right"/>
            </w:pPr>
            <w:r>
              <w:t>8</w:t>
            </w:r>
          </w:p>
        </w:tc>
        <w:tc>
          <w:tcPr>
            <w:tcW w:w="5812" w:type="dxa"/>
            <w:shd w:val="clear" w:color="auto" w:fill="auto"/>
          </w:tcPr>
          <w:p w:rsidR="00EC671A" w:rsidRPr="00EC671A" w:rsidRDefault="00EC671A" w:rsidP="00396812">
            <w:r w:rsidRPr="00EC671A">
              <w:t>Корректировка планов действий по предупреждению угрозы террористического акта или чрезвычайной ситуации, а также ликвидации последствий их совершения.</w:t>
            </w:r>
          </w:p>
        </w:tc>
        <w:tc>
          <w:tcPr>
            <w:tcW w:w="2942" w:type="dxa"/>
            <w:shd w:val="clear" w:color="auto" w:fill="auto"/>
          </w:tcPr>
          <w:p w:rsidR="00EC671A" w:rsidRDefault="00EC671A" w:rsidP="00396812">
            <w:pPr>
              <w:jc w:val="center"/>
            </w:pPr>
          </w:p>
          <w:p w:rsidR="00EC671A" w:rsidRDefault="00EC671A" w:rsidP="00396812">
            <w:pPr>
              <w:jc w:val="center"/>
            </w:pPr>
            <w:r w:rsidRPr="00EC671A">
              <w:t>в течени</w:t>
            </w:r>
            <w:proofErr w:type="gramStart"/>
            <w:r w:rsidRPr="00EC671A">
              <w:t>и</w:t>
            </w:r>
            <w:proofErr w:type="gramEnd"/>
            <w:r w:rsidRPr="00EC671A">
              <w:t xml:space="preserve"> 2019 года</w:t>
            </w:r>
          </w:p>
        </w:tc>
      </w:tr>
    </w:tbl>
    <w:p w:rsidR="001C15A1" w:rsidRDefault="001C15A1" w:rsidP="007779E9">
      <w:pPr>
        <w:jc w:val="center"/>
      </w:pPr>
    </w:p>
    <w:p w:rsidR="001C15A1" w:rsidRDefault="001C15A1" w:rsidP="007779E9">
      <w:pPr>
        <w:jc w:val="center"/>
      </w:pPr>
    </w:p>
    <w:p w:rsidR="001C15A1" w:rsidRDefault="001C15A1" w:rsidP="007779E9">
      <w:pPr>
        <w:jc w:val="center"/>
      </w:pPr>
    </w:p>
    <w:p w:rsidR="001C15A1" w:rsidRDefault="001C15A1" w:rsidP="007779E9">
      <w:pPr>
        <w:jc w:val="center"/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85C11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569B4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C15A1"/>
    <w:rsid w:val="001D182A"/>
    <w:rsid w:val="001E11DB"/>
    <w:rsid w:val="001E6F53"/>
    <w:rsid w:val="00207D10"/>
    <w:rsid w:val="00221FBA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5473"/>
    <w:rsid w:val="0031783C"/>
    <w:rsid w:val="003365B8"/>
    <w:rsid w:val="00343B67"/>
    <w:rsid w:val="00354831"/>
    <w:rsid w:val="00385730"/>
    <w:rsid w:val="003933D5"/>
    <w:rsid w:val="00396812"/>
    <w:rsid w:val="00396951"/>
    <w:rsid w:val="003A7C0F"/>
    <w:rsid w:val="003B74EC"/>
    <w:rsid w:val="003C165B"/>
    <w:rsid w:val="003E71EA"/>
    <w:rsid w:val="003F6CE7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4C3D51"/>
    <w:rsid w:val="004D27F9"/>
    <w:rsid w:val="00501B89"/>
    <w:rsid w:val="005070B2"/>
    <w:rsid w:val="00507202"/>
    <w:rsid w:val="00515C5E"/>
    <w:rsid w:val="00516D9E"/>
    <w:rsid w:val="005573D5"/>
    <w:rsid w:val="00560643"/>
    <w:rsid w:val="00571B44"/>
    <w:rsid w:val="005813D1"/>
    <w:rsid w:val="00581EEB"/>
    <w:rsid w:val="00591878"/>
    <w:rsid w:val="005D2CAE"/>
    <w:rsid w:val="005D5578"/>
    <w:rsid w:val="005E6F8B"/>
    <w:rsid w:val="00612D34"/>
    <w:rsid w:val="00623D3D"/>
    <w:rsid w:val="00630620"/>
    <w:rsid w:val="0063294D"/>
    <w:rsid w:val="00632EBC"/>
    <w:rsid w:val="00642B28"/>
    <w:rsid w:val="00666C15"/>
    <w:rsid w:val="00674AC1"/>
    <w:rsid w:val="006B79D9"/>
    <w:rsid w:val="006D047E"/>
    <w:rsid w:val="006E60AC"/>
    <w:rsid w:val="006F2A04"/>
    <w:rsid w:val="00706B2E"/>
    <w:rsid w:val="00722A75"/>
    <w:rsid w:val="00730551"/>
    <w:rsid w:val="0075039F"/>
    <w:rsid w:val="007624C3"/>
    <w:rsid w:val="007649AC"/>
    <w:rsid w:val="00775B7B"/>
    <w:rsid w:val="00775D80"/>
    <w:rsid w:val="007779E9"/>
    <w:rsid w:val="007801B9"/>
    <w:rsid w:val="00785C11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261FA"/>
    <w:rsid w:val="009328A4"/>
    <w:rsid w:val="009349C4"/>
    <w:rsid w:val="0096106B"/>
    <w:rsid w:val="00967CED"/>
    <w:rsid w:val="00975DC3"/>
    <w:rsid w:val="00981B34"/>
    <w:rsid w:val="00982096"/>
    <w:rsid w:val="00997526"/>
    <w:rsid w:val="009B29F1"/>
    <w:rsid w:val="009B7800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B3EE3"/>
    <w:rsid w:val="00AF2BBF"/>
    <w:rsid w:val="00B06698"/>
    <w:rsid w:val="00B12839"/>
    <w:rsid w:val="00B1785D"/>
    <w:rsid w:val="00B225AB"/>
    <w:rsid w:val="00B4130C"/>
    <w:rsid w:val="00B50E44"/>
    <w:rsid w:val="00B7488D"/>
    <w:rsid w:val="00B8691C"/>
    <w:rsid w:val="00B95B18"/>
    <w:rsid w:val="00B96E68"/>
    <w:rsid w:val="00BA6AB1"/>
    <w:rsid w:val="00BB2632"/>
    <w:rsid w:val="00BB5E53"/>
    <w:rsid w:val="00BE6F8F"/>
    <w:rsid w:val="00BF3131"/>
    <w:rsid w:val="00C02C7E"/>
    <w:rsid w:val="00C118EA"/>
    <w:rsid w:val="00C30051"/>
    <w:rsid w:val="00C52796"/>
    <w:rsid w:val="00C62F97"/>
    <w:rsid w:val="00C75AC1"/>
    <w:rsid w:val="00C82681"/>
    <w:rsid w:val="00C83C24"/>
    <w:rsid w:val="00CA0BDD"/>
    <w:rsid w:val="00CC3EBF"/>
    <w:rsid w:val="00CD62D1"/>
    <w:rsid w:val="00CE7131"/>
    <w:rsid w:val="00CF0BDD"/>
    <w:rsid w:val="00D00FFB"/>
    <w:rsid w:val="00D03526"/>
    <w:rsid w:val="00D03E6B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14CDE"/>
    <w:rsid w:val="00E36010"/>
    <w:rsid w:val="00E423A3"/>
    <w:rsid w:val="00E4423A"/>
    <w:rsid w:val="00E477C6"/>
    <w:rsid w:val="00E53825"/>
    <w:rsid w:val="00E607E1"/>
    <w:rsid w:val="00E67545"/>
    <w:rsid w:val="00E806CF"/>
    <w:rsid w:val="00E816C2"/>
    <w:rsid w:val="00E95AFC"/>
    <w:rsid w:val="00E95FBA"/>
    <w:rsid w:val="00EC135A"/>
    <w:rsid w:val="00EC65EF"/>
    <w:rsid w:val="00EC671A"/>
    <w:rsid w:val="00ED550B"/>
    <w:rsid w:val="00F11FF9"/>
    <w:rsid w:val="00F2039B"/>
    <w:rsid w:val="00F219C8"/>
    <w:rsid w:val="00F441DF"/>
    <w:rsid w:val="00F50D3B"/>
    <w:rsid w:val="00F64A26"/>
    <w:rsid w:val="00F83BFD"/>
    <w:rsid w:val="00F94B4D"/>
    <w:rsid w:val="00F96124"/>
    <w:rsid w:val="00FB4BAF"/>
    <w:rsid w:val="00FC02DC"/>
    <w:rsid w:val="00FC04D0"/>
    <w:rsid w:val="00FC0EF2"/>
    <w:rsid w:val="00FC1A2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table" w:styleId="aa">
    <w:name w:val="Table Grid"/>
    <w:basedOn w:val="a1"/>
    <w:rsid w:val="00AB3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2B6A2-D0EE-447A-90F3-C6E4718D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/>
      <vt:lpstr/>
      <vt:lpstr/>
      <vt:lpstr/>
      <vt:lpstr/>
      <vt:lpstr/>
      <vt:lpstr/>
      <vt:lpstr/>
      <vt:lpstr>Утвержден</vt:lpstr>
    </vt:vector>
  </TitlesOfParts>
  <Company>Company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2012-05-11T12:59:00Z</cp:lastPrinted>
  <dcterms:created xsi:type="dcterms:W3CDTF">2019-01-30T11:00:00Z</dcterms:created>
  <dcterms:modified xsi:type="dcterms:W3CDTF">2019-01-30T11:01:00Z</dcterms:modified>
</cp:coreProperties>
</file>